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F6546" w14:textId="77777777" w:rsidR="00D8259F" w:rsidRPr="006A6544" w:rsidRDefault="00D8259F" w:rsidP="00D8259F">
      <w:pPr>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 xml:space="preserve">ANEXO I </w:t>
      </w:r>
    </w:p>
    <w:p w14:paraId="3ADCF370" w14:textId="77777777" w:rsidR="00D8259F" w:rsidRPr="006A6544" w:rsidRDefault="00D8259F" w:rsidP="00D8259F">
      <w:pPr>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TERMO DE REFERÊNCIA</w:t>
      </w:r>
    </w:p>
    <w:p w14:paraId="4973F4B1" w14:textId="77777777" w:rsidR="00D8259F" w:rsidRDefault="00D8259F" w:rsidP="00D8259F">
      <w:pPr>
        <w:spacing w:after="0" w:line="240" w:lineRule="auto"/>
        <w:rPr>
          <w:rFonts w:ascii="Arial Narrow" w:hAnsi="Arial Narrow" w:cs="Times New Roman"/>
          <w:b/>
          <w:bCs/>
          <w:sz w:val="24"/>
          <w:szCs w:val="24"/>
        </w:rPr>
      </w:pPr>
    </w:p>
    <w:p w14:paraId="007EFE73" w14:textId="1438506F" w:rsidR="00D8259F" w:rsidRPr="006A6544" w:rsidRDefault="00D8259F" w:rsidP="00D8259F">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t xml:space="preserve">PROCESSO </w:t>
      </w:r>
      <w:r w:rsidR="001E6F4E">
        <w:rPr>
          <w:rFonts w:ascii="Arial Narrow" w:hAnsi="Arial Narrow" w:cs="Times New Roman"/>
          <w:b/>
          <w:bCs/>
          <w:sz w:val="24"/>
          <w:szCs w:val="24"/>
        </w:rPr>
        <w:t>LICITATÓRIO</w:t>
      </w:r>
      <w:r w:rsidRPr="006A6544">
        <w:rPr>
          <w:rFonts w:ascii="Arial Narrow" w:hAnsi="Arial Narrow" w:cs="Times New Roman"/>
          <w:b/>
          <w:bCs/>
          <w:sz w:val="24"/>
          <w:szCs w:val="24"/>
        </w:rPr>
        <w:t xml:space="preserve"> 0</w:t>
      </w:r>
      <w:r w:rsidR="001E6F4E">
        <w:rPr>
          <w:rFonts w:ascii="Arial Narrow" w:hAnsi="Arial Narrow" w:cs="Times New Roman"/>
          <w:b/>
          <w:bCs/>
          <w:sz w:val="24"/>
          <w:szCs w:val="24"/>
        </w:rPr>
        <w:t>07</w:t>
      </w:r>
      <w:r>
        <w:rPr>
          <w:rFonts w:ascii="Arial Narrow" w:hAnsi="Arial Narrow" w:cs="Times New Roman"/>
          <w:b/>
          <w:bCs/>
          <w:sz w:val="24"/>
          <w:szCs w:val="24"/>
        </w:rPr>
        <w:t>/202</w:t>
      </w:r>
      <w:r w:rsidR="001E6F4E">
        <w:rPr>
          <w:rFonts w:ascii="Arial Narrow" w:hAnsi="Arial Narrow" w:cs="Times New Roman"/>
          <w:b/>
          <w:bCs/>
          <w:sz w:val="24"/>
          <w:szCs w:val="24"/>
        </w:rPr>
        <w:t>5</w:t>
      </w:r>
    </w:p>
    <w:p w14:paraId="22F43495" w14:textId="69E0907D" w:rsidR="00D8259F" w:rsidRPr="006A6544" w:rsidRDefault="00D8259F" w:rsidP="00D8259F">
      <w:pPr>
        <w:spacing w:after="0" w:line="240" w:lineRule="auto"/>
        <w:rPr>
          <w:rFonts w:ascii="Arial Narrow" w:hAnsi="Arial Narrow" w:cs="Times New Roman"/>
          <w:b/>
          <w:bCs/>
          <w:sz w:val="24"/>
          <w:szCs w:val="24"/>
        </w:rPr>
      </w:pPr>
      <w:r>
        <w:rPr>
          <w:rFonts w:ascii="Arial Narrow" w:hAnsi="Arial Narrow" w:cs="Times New Roman"/>
          <w:b/>
          <w:bCs/>
          <w:sz w:val="24"/>
          <w:szCs w:val="24"/>
        </w:rPr>
        <w:t>PREGÃO PRESENCIAL 0</w:t>
      </w:r>
      <w:r w:rsidR="001E6F4E">
        <w:rPr>
          <w:rFonts w:ascii="Arial Narrow" w:hAnsi="Arial Narrow" w:cs="Times New Roman"/>
          <w:b/>
          <w:bCs/>
          <w:sz w:val="24"/>
          <w:szCs w:val="24"/>
        </w:rPr>
        <w:t>05</w:t>
      </w:r>
      <w:r w:rsidRPr="006A6544">
        <w:rPr>
          <w:rFonts w:ascii="Arial Narrow" w:hAnsi="Arial Narrow" w:cs="Times New Roman"/>
          <w:b/>
          <w:bCs/>
          <w:sz w:val="24"/>
          <w:szCs w:val="24"/>
        </w:rPr>
        <w:t>/202</w:t>
      </w:r>
      <w:r w:rsidR="001E6F4E">
        <w:rPr>
          <w:rFonts w:ascii="Arial Narrow" w:hAnsi="Arial Narrow" w:cs="Times New Roman"/>
          <w:b/>
          <w:bCs/>
          <w:sz w:val="24"/>
          <w:szCs w:val="24"/>
        </w:rPr>
        <w:t>5</w:t>
      </w:r>
    </w:p>
    <w:p w14:paraId="0D91F174" w14:textId="77777777" w:rsidR="00D8259F" w:rsidRPr="006A6544" w:rsidRDefault="00D8259F" w:rsidP="00D8259F">
      <w:pPr>
        <w:spacing w:after="0" w:line="240" w:lineRule="auto"/>
        <w:jc w:val="both"/>
        <w:rPr>
          <w:rFonts w:ascii="Arial Narrow" w:hAnsi="Arial Narrow" w:cs="Times New Roman"/>
          <w:b/>
          <w:bCs/>
          <w:sz w:val="24"/>
          <w:szCs w:val="24"/>
        </w:rPr>
      </w:pPr>
    </w:p>
    <w:p w14:paraId="32E8AC65" w14:textId="77777777" w:rsidR="00D8259F" w:rsidRPr="006A6544" w:rsidRDefault="00D8259F" w:rsidP="00D8259F">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TERMO DE REFERÊNCIA</w:t>
      </w:r>
    </w:p>
    <w:p w14:paraId="232A7832" w14:textId="77777777" w:rsidR="00D8259F" w:rsidRPr="006A6544" w:rsidRDefault="00D8259F" w:rsidP="00D8259F">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6A6544">
        <w:rPr>
          <w:rFonts w:ascii="Arial Narrow" w:hAnsi="Arial Narrow" w:cs="Times New Roman"/>
          <w:b/>
          <w:bCs/>
          <w:sz w:val="24"/>
          <w:szCs w:val="24"/>
        </w:rPr>
        <w:t>(AQUISIÇÃO DE BENS)</w:t>
      </w:r>
    </w:p>
    <w:p w14:paraId="2F51DBA9" w14:textId="77777777" w:rsidR="00D8259F" w:rsidRPr="006A6544" w:rsidRDefault="00D8259F" w:rsidP="00D8259F">
      <w:pPr>
        <w:spacing w:after="0" w:line="240" w:lineRule="auto"/>
        <w:jc w:val="both"/>
        <w:rPr>
          <w:rFonts w:ascii="Arial Narrow" w:hAnsi="Arial Narrow" w:cs="Times New Roman"/>
          <w:b/>
          <w:bCs/>
          <w:sz w:val="24"/>
          <w:szCs w:val="24"/>
        </w:rPr>
      </w:pPr>
    </w:p>
    <w:p w14:paraId="7264BB25" w14:textId="049CDD13" w:rsidR="00D8259F" w:rsidRPr="006A6544" w:rsidRDefault="00D8259F" w:rsidP="00D8259F">
      <w:pPr>
        <w:pStyle w:val="Corpodetexto"/>
        <w:spacing w:after="0" w:line="240" w:lineRule="auto"/>
        <w:jc w:val="both"/>
        <w:rPr>
          <w:rFonts w:ascii="Arial Narrow" w:hAnsi="Arial Narrow" w:cs="Times New Roman"/>
          <w:b/>
          <w:sz w:val="24"/>
          <w:szCs w:val="24"/>
        </w:rPr>
      </w:pPr>
      <w:r w:rsidRPr="006A6544">
        <w:rPr>
          <w:rFonts w:ascii="Arial Narrow" w:hAnsi="Arial Narrow" w:cs="Times New Roman"/>
          <w:b/>
          <w:sz w:val="24"/>
          <w:szCs w:val="24"/>
        </w:rPr>
        <w:t xml:space="preserve">PROCESSO </w:t>
      </w:r>
      <w:r w:rsidR="001E6F4E">
        <w:rPr>
          <w:rFonts w:ascii="Arial Narrow" w:hAnsi="Arial Narrow" w:cs="Times New Roman"/>
          <w:b/>
          <w:sz w:val="24"/>
          <w:szCs w:val="24"/>
        </w:rPr>
        <w:t>LICITATÓRIO</w:t>
      </w:r>
      <w:r w:rsidRPr="006A6544">
        <w:rPr>
          <w:rFonts w:ascii="Arial Narrow" w:hAnsi="Arial Narrow" w:cs="Times New Roman"/>
          <w:b/>
          <w:sz w:val="24"/>
          <w:szCs w:val="24"/>
        </w:rPr>
        <w:t xml:space="preserve"> Nº: 0</w:t>
      </w:r>
      <w:r w:rsidR="001E6F4E">
        <w:rPr>
          <w:rFonts w:ascii="Arial Narrow" w:hAnsi="Arial Narrow" w:cs="Times New Roman"/>
          <w:b/>
          <w:sz w:val="24"/>
          <w:szCs w:val="24"/>
        </w:rPr>
        <w:t>07</w:t>
      </w:r>
      <w:r w:rsidRPr="006A6544">
        <w:rPr>
          <w:rFonts w:ascii="Arial Narrow" w:hAnsi="Arial Narrow" w:cs="Times New Roman"/>
          <w:b/>
          <w:sz w:val="24"/>
          <w:szCs w:val="24"/>
        </w:rPr>
        <w:t>/202</w:t>
      </w:r>
      <w:r w:rsidR="001E6F4E">
        <w:rPr>
          <w:rFonts w:ascii="Arial Narrow" w:hAnsi="Arial Narrow" w:cs="Times New Roman"/>
          <w:b/>
          <w:sz w:val="24"/>
          <w:szCs w:val="24"/>
        </w:rPr>
        <w:t>5</w:t>
      </w:r>
    </w:p>
    <w:p w14:paraId="63ABA49B" w14:textId="77777777" w:rsidR="00D8259F" w:rsidRPr="006A6544" w:rsidRDefault="00D8259F" w:rsidP="00D8259F">
      <w:pPr>
        <w:pStyle w:val="Corpodetexto"/>
        <w:spacing w:after="0" w:line="240" w:lineRule="auto"/>
        <w:jc w:val="both"/>
        <w:rPr>
          <w:rFonts w:ascii="Arial Narrow" w:hAnsi="Arial Narrow" w:cs="Times New Roman"/>
          <w:sz w:val="24"/>
          <w:szCs w:val="24"/>
        </w:rPr>
      </w:pPr>
      <w:r w:rsidRPr="006A6544">
        <w:rPr>
          <w:rFonts w:ascii="Arial Narrow" w:hAnsi="Arial Narrow" w:cs="Times New Roman"/>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4AD6ADC4" w14:textId="77777777" w:rsidR="00D8259F" w:rsidRDefault="00D8259F" w:rsidP="00D8259F">
      <w:pPr>
        <w:pStyle w:val="Corpodetexto"/>
        <w:spacing w:after="0" w:line="240" w:lineRule="auto"/>
        <w:jc w:val="both"/>
        <w:rPr>
          <w:rFonts w:ascii="Arial Narrow" w:hAnsi="Arial Narrow" w:cs="Times New Roman"/>
          <w:sz w:val="24"/>
          <w:szCs w:val="24"/>
        </w:rPr>
      </w:pPr>
      <w:r w:rsidRPr="006A6544">
        <w:rPr>
          <w:rFonts w:ascii="Arial Narrow" w:hAnsi="Arial Narrow" w:cs="Times New Roman"/>
          <w:sz w:val="24"/>
          <w:szCs w:val="24"/>
        </w:rPr>
        <w:t xml:space="preserve">Somado às presentes exigências, deverão ser observados pelos interessados em formalizar propostas, todas as exigências que estarão contidas no Edital. </w:t>
      </w:r>
    </w:p>
    <w:p w14:paraId="28D521C7" w14:textId="77777777" w:rsidR="00D8259F" w:rsidRPr="006A6544" w:rsidRDefault="00D8259F" w:rsidP="00D8259F">
      <w:pPr>
        <w:pStyle w:val="Corpodetexto"/>
        <w:spacing w:after="0" w:line="240" w:lineRule="auto"/>
        <w:jc w:val="both"/>
        <w:rPr>
          <w:rFonts w:ascii="Arial Narrow" w:hAnsi="Arial Narrow" w:cs="Times New Roman"/>
          <w:sz w:val="24"/>
          <w:szCs w:val="24"/>
        </w:rPr>
      </w:pPr>
    </w:p>
    <w:p w14:paraId="137DA683" w14:textId="77777777" w:rsidR="00D8259F" w:rsidRPr="006A6544" w:rsidRDefault="00D8259F" w:rsidP="00D8259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DO OBJETO</w:t>
      </w:r>
    </w:p>
    <w:p w14:paraId="5669B38C" w14:textId="7DE7C5F4" w:rsidR="00D8259F" w:rsidRPr="006A6544" w:rsidRDefault="001E6F4E" w:rsidP="00D8259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Cs/>
          <w:sz w:val="24"/>
          <w:szCs w:val="24"/>
        </w:rPr>
      </w:pPr>
      <w:r w:rsidRPr="001E6F4E">
        <w:rPr>
          <w:rFonts w:ascii="Arial Narrow" w:hAnsi="Arial Narrow" w:cs="Arial"/>
          <w:bCs/>
          <w:sz w:val="24"/>
          <w:szCs w:val="24"/>
        </w:rPr>
        <w:t xml:space="preserve">Registro de preços para futura e eventual aquisição de aparelhos de ar condicionado, em atendimento as Secretarias Municipais de </w:t>
      </w:r>
      <w:proofErr w:type="spellStart"/>
      <w:r w:rsidRPr="001E6F4E">
        <w:rPr>
          <w:rFonts w:ascii="Arial Narrow" w:hAnsi="Arial Narrow" w:cs="Arial"/>
          <w:bCs/>
          <w:sz w:val="24"/>
          <w:szCs w:val="24"/>
        </w:rPr>
        <w:t>Eugenópolis</w:t>
      </w:r>
      <w:proofErr w:type="spellEnd"/>
      <w:r w:rsidR="00D8259F" w:rsidRPr="00FB5035">
        <w:rPr>
          <w:rFonts w:ascii="Arial Narrow" w:hAnsi="Arial Narrow" w:cs="Arial"/>
          <w:bCs/>
          <w:sz w:val="24"/>
          <w:szCs w:val="24"/>
        </w:rPr>
        <w:t xml:space="preserve">, </w:t>
      </w:r>
      <w:r w:rsidR="00D8259F" w:rsidRPr="00FB5035">
        <w:rPr>
          <w:rFonts w:ascii="Arial Narrow" w:hAnsi="Arial Narrow" w:cs="Times New Roman"/>
          <w:bCs/>
          <w:sz w:val="24"/>
          <w:szCs w:val="24"/>
        </w:rPr>
        <w:t>conforme</w:t>
      </w:r>
      <w:r w:rsidR="00D8259F" w:rsidRPr="006A6544">
        <w:rPr>
          <w:rFonts w:ascii="Arial Narrow" w:hAnsi="Arial Narrow" w:cs="Times New Roman"/>
          <w:bCs/>
          <w:sz w:val="24"/>
          <w:szCs w:val="24"/>
        </w:rPr>
        <w:t xml:space="preserve"> condições e exigências estabelecidas no item 1.2.</w:t>
      </w:r>
    </w:p>
    <w:p w14:paraId="3019F866" w14:textId="77777777" w:rsidR="00D8259F" w:rsidRPr="006A6544" w:rsidRDefault="00D8259F" w:rsidP="00D8259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cs="Times New Roman"/>
          <w:bCs/>
          <w:sz w:val="24"/>
          <w:szCs w:val="24"/>
        </w:rPr>
      </w:pPr>
      <w:r w:rsidRPr="006A6544">
        <w:rPr>
          <w:rFonts w:ascii="Arial Narrow" w:hAnsi="Arial Narrow" w:cs="Times New Roman"/>
          <w:bCs/>
          <w:sz w:val="24"/>
          <w:szCs w:val="24"/>
        </w:rPr>
        <w:t>Definição/Detalhamento do objeto, conforme especificações técnicas, condições, quantidades e exigências estabelecidas neste instrumento, abaixo discriminadas:</w:t>
      </w:r>
    </w:p>
    <w:tbl>
      <w:tblPr>
        <w:tblStyle w:val="lista1"/>
        <w:tblW w:w="5000" w:type="pct"/>
        <w:tblInd w:w="0" w:type="dxa"/>
        <w:tblLook w:val="04A0" w:firstRow="1" w:lastRow="0" w:firstColumn="1" w:lastColumn="0" w:noHBand="0" w:noVBand="1"/>
      </w:tblPr>
      <w:tblGrid>
        <w:gridCol w:w="641"/>
        <w:gridCol w:w="892"/>
        <w:gridCol w:w="4081"/>
        <w:gridCol w:w="863"/>
        <w:gridCol w:w="1006"/>
        <w:gridCol w:w="1008"/>
        <w:gridCol w:w="1058"/>
      </w:tblGrid>
      <w:tr w:rsidR="00462E11" w:rsidRPr="00462E11" w14:paraId="3FB58347" w14:textId="77777777" w:rsidTr="00AC416C">
        <w:tc>
          <w:tcPr>
            <w:tcW w:w="335" w:type="pct"/>
            <w:vAlign w:val="center"/>
          </w:tcPr>
          <w:p w14:paraId="0F154C41"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b/>
              </w:rPr>
              <w:t>N° Item</w:t>
            </w:r>
          </w:p>
        </w:tc>
        <w:tc>
          <w:tcPr>
            <w:tcW w:w="467" w:type="pct"/>
            <w:vAlign w:val="center"/>
          </w:tcPr>
          <w:p w14:paraId="3F1B1961"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b/>
              </w:rPr>
              <w:t>Código</w:t>
            </w:r>
          </w:p>
        </w:tc>
        <w:tc>
          <w:tcPr>
            <w:tcW w:w="2137" w:type="pct"/>
            <w:vAlign w:val="center"/>
          </w:tcPr>
          <w:p w14:paraId="0DA967D2"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b/>
              </w:rPr>
              <w:t>Descrição</w:t>
            </w:r>
          </w:p>
        </w:tc>
        <w:tc>
          <w:tcPr>
            <w:tcW w:w="452" w:type="pct"/>
            <w:vAlign w:val="center"/>
          </w:tcPr>
          <w:p w14:paraId="3700A501"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b/>
              </w:rPr>
              <w:t>Unidade</w:t>
            </w:r>
          </w:p>
        </w:tc>
        <w:tc>
          <w:tcPr>
            <w:tcW w:w="527" w:type="pct"/>
            <w:vAlign w:val="center"/>
          </w:tcPr>
          <w:p w14:paraId="2EC6D64E"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b/>
              </w:rPr>
              <w:t>Quantidade</w:t>
            </w:r>
          </w:p>
        </w:tc>
        <w:tc>
          <w:tcPr>
            <w:tcW w:w="528" w:type="pct"/>
            <w:vAlign w:val="center"/>
          </w:tcPr>
          <w:p w14:paraId="1D1837FE" w14:textId="77777777" w:rsidR="00462E11" w:rsidRPr="00462E11" w:rsidRDefault="00462E11" w:rsidP="00462E11">
            <w:pPr>
              <w:spacing w:after="0" w:line="240" w:lineRule="auto"/>
              <w:jc w:val="center"/>
              <w:rPr>
                <w:rFonts w:ascii="Arial Narrow" w:hAnsi="Arial Narrow"/>
                <w:b/>
              </w:rPr>
            </w:pPr>
            <w:r w:rsidRPr="00462E11">
              <w:rPr>
                <w:rFonts w:ascii="Arial Narrow" w:hAnsi="Arial Narrow"/>
                <w:b/>
              </w:rPr>
              <w:t>Valor</w:t>
            </w:r>
          </w:p>
          <w:p w14:paraId="4528D3F4" w14:textId="77777777" w:rsidR="00462E11" w:rsidRPr="00462E11" w:rsidRDefault="00462E11" w:rsidP="00462E11">
            <w:pPr>
              <w:spacing w:after="0" w:line="240" w:lineRule="auto"/>
              <w:jc w:val="center"/>
              <w:rPr>
                <w:rFonts w:ascii="Arial Narrow" w:hAnsi="Arial Narrow"/>
                <w:b/>
              </w:rPr>
            </w:pPr>
            <w:r w:rsidRPr="00462E11">
              <w:rPr>
                <w:rFonts w:ascii="Arial Narrow" w:hAnsi="Arial Narrow"/>
                <w:b/>
              </w:rPr>
              <w:t>Estimado</w:t>
            </w:r>
          </w:p>
          <w:p w14:paraId="4A5818D3"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b/>
              </w:rPr>
              <w:t>Unitário</w:t>
            </w:r>
          </w:p>
        </w:tc>
        <w:tc>
          <w:tcPr>
            <w:tcW w:w="554" w:type="pct"/>
            <w:vAlign w:val="center"/>
          </w:tcPr>
          <w:p w14:paraId="30BD20AF" w14:textId="77777777" w:rsidR="00462E11" w:rsidRPr="00462E11" w:rsidRDefault="00462E11" w:rsidP="00462E11">
            <w:pPr>
              <w:spacing w:after="0" w:line="240" w:lineRule="auto"/>
              <w:jc w:val="center"/>
              <w:rPr>
                <w:rFonts w:ascii="Arial Narrow" w:hAnsi="Arial Narrow"/>
                <w:b/>
              </w:rPr>
            </w:pPr>
            <w:r w:rsidRPr="00462E11">
              <w:rPr>
                <w:rFonts w:ascii="Arial Narrow" w:hAnsi="Arial Narrow"/>
                <w:b/>
              </w:rPr>
              <w:t>Valor</w:t>
            </w:r>
          </w:p>
          <w:p w14:paraId="629B9EBB" w14:textId="77777777" w:rsidR="00462E11" w:rsidRPr="00462E11" w:rsidRDefault="00462E11" w:rsidP="00462E11">
            <w:pPr>
              <w:spacing w:after="0" w:line="240" w:lineRule="auto"/>
              <w:jc w:val="center"/>
              <w:rPr>
                <w:rFonts w:ascii="Arial Narrow" w:hAnsi="Arial Narrow"/>
                <w:b/>
              </w:rPr>
            </w:pPr>
            <w:r w:rsidRPr="00462E11">
              <w:rPr>
                <w:rFonts w:ascii="Arial Narrow" w:hAnsi="Arial Narrow"/>
                <w:b/>
              </w:rPr>
              <w:t>Estimado</w:t>
            </w:r>
          </w:p>
          <w:p w14:paraId="07255EE1"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b/>
              </w:rPr>
              <w:t>Total</w:t>
            </w:r>
          </w:p>
        </w:tc>
      </w:tr>
      <w:tr w:rsidR="00462E11" w:rsidRPr="00462E11" w14:paraId="2361899F" w14:textId="77777777" w:rsidTr="00AC416C">
        <w:tc>
          <w:tcPr>
            <w:tcW w:w="335" w:type="pct"/>
          </w:tcPr>
          <w:p w14:paraId="317A14B5"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0001</w:t>
            </w:r>
          </w:p>
        </w:tc>
        <w:tc>
          <w:tcPr>
            <w:tcW w:w="467" w:type="pct"/>
          </w:tcPr>
          <w:p w14:paraId="33793C65"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850045123</w:t>
            </w:r>
          </w:p>
        </w:tc>
        <w:tc>
          <w:tcPr>
            <w:tcW w:w="2137" w:type="pct"/>
          </w:tcPr>
          <w:p w14:paraId="4D0EC3F6" w14:textId="77777777" w:rsidR="00462E11" w:rsidRPr="00462E11" w:rsidRDefault="00462E11" w:rsidP="00462E11">
            <w:pPr>
              <w:spacing w:after="0" w:line="240" w:lineRule="auto"/>
              <w:jc w:val="both"/>
              <w:rPr>
                <w:rFonts w:ascii="Arial Narrow" w:hAnsi="Arial Narrow"/>
              </w:rPr>
            </w:pPr>
            <w:r w:rsidRPr="00462E11">
              <w:rPr>
                <w:rFonts w:ascii="Arial Narrow" w:hAnsi="Arial Narrow"/>
              </w:rPr>
              <w:t xml:space="preserve">Características gerais: aparelho de ar condicionado tipo Split </w:t>
            </w:r>
            <w:proofErr w:type="spellStart"/>
            <w:r w:rsidRPr="00462E11">
              <w:rPr>
                <w:rFonts w:ascii="Arial Narrow" w:hAnsi="Arial Narrow"/>
              </w:rPr>
              <w:t>Hi</w:t>
            </w:r>
            <w:proofErr w:type="spellEnd"/>
            <w:r w:rsidRPr="00462E11">
              <w:rPr>
                <w:rFonts w:ascii="Arial Narrow" w:hAnsi="Arial Narrow"/>
              </w:rPr>
              <w:t xml:space="preserve"> Wall INVERTER; ciclo frio; composto obrigatoriamente de condensador e evaporador tipo </w:t>
            </w:r>
            <w:proofErr w:type="spellStart"/>
            <w:r w:rsidRPr="00462E11">
              <w:rPr>
                <w:rFonts w:ascii="Arial Narrow" w:hAnsi="Arial Narrow"/>
              </w:rPr>
              <w:t>Hi</w:t>
            </w:r>
            <w:proofErr w:type="spellEnd"/>
            <w:r w:rsidRPr="00462E11">
              <w:rPr>
                <w:rFonts w:ascii="Arial Narrow" w:hAnsi="Arial Narrow"/>
              </w:rPr>
              <w:t xml:space="preserve">-Wall; função reinício automático; capacidade de refrigeração de 12.000 </w:t>
            </w:r>
            <w:proofErr w:type="spellStart"/>
            <w:r w:rsidRPr="00462E11">
              <w:rPr>
                <w:rFonts w:ascii="Arial Narrow" w:hAnsi="Arial Narrow"/>
              </w:rPr>
              <w:t>Btus</w:t>
            </w:r>
            <w:proofErr w:type="spellEnd"/>
            <w:r w:rsidRPr="00462E11">
              <w:rPr>
                <w:rFonts w:ascii="Arial Narrow" w:hAnsi="Arial Narrow"/>
              </w:rPr>
              <w:t>, admitida variação de ± 5%; controle remoto sem fio incluso; condensadora vertical com serpentina em cobre; compressor rotativo 220 V(monofásico) com tecnologia inverter, 60HZ; com a classificação A na tabela de eficiência energética do INMETRO; uso obrigatório de gás ecológico R-410; monofásico; garantia de no mínimo 12 meses a partir do recebimento do produto.</w:t>
            </w:r>
          </w:p>
        </w:tc>
        <w:tc>
          <w:tcPr>
            <w:tcW w:w="452" w:type="pct"/>
          </w:tcPr>
          <w:p w14:paraId="4A8082F7"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UNIDADE</w:t>
            </w:r>
          </w:p>
        </w:tc>
        <w:tc>
          <w:tcPr>
            <w:tcW w:w="527" w:type="pct"/>
          </w:tcPr>
          <w:p w14:paraId="3F2D2C53"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5</w:t>
            </w:r>
          </w:p>
        </w:tc>
        <w:tc>
          <w:tcPr>
            <w:tcW w:w="528" w:type="pct"/>
          </w:tcPr>
          <w:p w14:paraId="430A49E3" w14:textId="77777777" w:rsidR="00462E11" w:rsidRPr="00462E11" w:rsidRDefault="00462E11" w:rsidP="00462E11">
            <w:pPr>
              <w:spacing w:after="0" w:line="240" w:lineRule="auto"/>
              <w:jc w:val="right"/>
              <w:rPr>
                <w:rFonts w:ascii="Arial Narrow" w:hAnsi="Arial Narrow"/>
              </w:rPr>
            </w:pPr>
            <w:r w:rsidRPr="00462E11">
              <w:rPr>
                <w:rFonts w:ascii="Arial Narrow" w:hAnsi="Arial Narrow"/>
              </w:rPr>
              <w:t>3.600,00</w:t>
            </w:r>
          </w:p>
        </w:tc>
        <w:tc>
          <w:tcPr>
            <w:tcW w:w="554" w:type="pct"/>
          </w:tcPr>
          <w:p w14:paraId="7CC16C38" w14:textId="77777777" w:rsidR="00462E11" w:rsidRPr="00462E11" w:rsidRDefault="00462E11" w:rsidP="00462E11">
            <w:pPr>
              <w:spacing w:after="0" w:line="240" w:lineRule="auto"/>
              <w:jc w:val="right"/>
              <w:rPr>
                <w:rFonts w:ascii="Arial Narrow" w:hAnsi="Arial Narrow"/>
              </w:rPr>
            </w:pPr>
            <w:r w:rsidRPr="00462E11">
              <w:rPr>
                <w:rFonts w:ascii="Arial Narrow" w:hAnsi="Arial Narrow"/>
              </w:rPr>
              <w:t>18.000,00</w:t>
            </w:r>
          </w:p>
        </w:tc>
      </w:tr>
      <w:tr w:rsidR="00462E11" w:rsidRPr="00462E11" w14:paraId="7E97DB41" w14:textId="77777777" w:rsidTr="00AC416C">
        <w:tc>
          <w:tcPr>
            <w:tcW w:w="335" w:type="pct"/>
          </w:tcPr>
          <w:p w14:paraId="6FE9542D"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0002</w:t>
            </w:r>
          </w:p>
        </w:tc>
        <w:tc>
          <w:tcPr>
            <w:tcW w:w="467" w:type="pct"/>
          </w:tcPr>
          <w:p w14:paraId="654F441F"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850045600</w:t>
            </w:r>
          </w:p>
        </w:tc>
        <w:tc>
          <w:tcPr>
            <w:tcW w:w="2137" w:type="pct"/>
          </w:tcPr>
          <w:p w14:paraId="2CF54A2E" w14:textId="77777777" w:rsidR="00462E11" w:rsidRPr="00462E11" w:rsidRDefault="00462E11" w:rsidP="00462E11">
            <w:pPr>
              <w:spacing w:after="0" w:line="240" w:lineRule="auto"/>
              <w:jc w:val="both"/>
              <w:rPr>
                <w:rFonts w:ascii="Arial Narrow" w:hAnsi="Arial Narrow"/>
              </w:rPr>
            </w:pPr>
            <w:r w:rsidRPr="00462E11">
              <w:rPr>
                <w:rFonts w:ascii="Arial Narrow" w:hAnsi="Arial Narrow"/>
              </w:rPr>
              <w:t xml:space="preserve">Características gerais: aparelho de ar condicionado tipo Split </w:t>
            </w:r>
            <w:proofErr w:type="spellStart"/>
            <w:r w:rsidRPr="00462E11">
              <w:rPr>
                <w:rFonts w:ascii="Arial Narrow" w:hAnsi="Arial Narrow"/>
              </w:rPr>
              <w:t>Hi</w:t>
            </w:r>
            <w:proofErr w:type="spellEnd"/>
            <w:r w:rsidRPr="00462E11">
              <w:rPr>
                <w:rFonts w:ascii="Arial Narrow" w:hAnsi="Arial Narrow"/>
              </w:rPr>
              <w:t xml:space="preserve"> Wall INVERTER ; ciclo frio; composto obrigatoriamente de condensador e evaporador tipo </w:t>
            </w:r>
            <w:proofErr w:type="spellStart"/>
            <w:r w:rsidRPr="00462E11">
              <w:rPr>
                <w:rFonts w:ascii="Arial Narrow" w:hAnsi="Arial Narrow"/>
              </w:rPr>
              <w:t>Hi</w:t>
            </w:r>
            <w:proofErr w:type="spellEnd"/>
            <w:r w:rsidRPr="00462E11">
              <w:rPr>
                <w:rFonts w:ascii="Arial Narrow" w:hAnsi="Arial Narrow"/>
              </w:rPr>
              <w:t xml:space="preserve">-Wall; função reinício automático; capacidade de refrigeração de 18.000 </w:t>
            </w:r>
            <w:proofErr w:type="spellStart"/>
            <w:r w:rsidRPr="00462E11">
              <w:rPr>
                <w:rFonts w:ascii="Arial Narrow" w:hAnsi="Arial Narrow"/>
              </w:rPr>
              <w:t>Btus</w:t>
            </w:r>
            <w:proofErr w:type="spellEnd"/>
            <w:r w:rsidRPr="00462E11">
              <w:rPr>
                <w:rFonts w:ascii="Arial Narrow" w:hAnsi="Arial Narrow"/>
              </w:rPr>
              <w:t>, admitida variação de ± 5%; controle remoto sem fio incluso; condensador vertical com serpentina em cobre; compressor rotativo 220 V (monofásico) com tecnologia inverter, 60HZ; com classificação A na tabela de eficiência energética do INMETRO; uso obrigatório de gás ecológico R-410; monofásico; garantia de no mínimo 12 meses a partir do recebimento do produto.</w:t>
            </w:r>
          </w:p>
        </w:tc>
        <w:tc>
          <w:tcPr>
            <w:tcW w:w="452" w:type="pct"/>
          </w:tcPr>
          <w:p w14:paraId="592B9649"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UNIDADE</w:t>
            </w:r>
          </w:p>
        </w:tc>
        <w:tc>
          <w:tcPr>
            <w:tcW w:w="527" w:type="pct"/>
          </w:tcPr>
          <w:p w14:paraId="7831449C"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7</w:t>
            </w:r>
          </w:p>
        </w:tc>
        <w:tc>
          <w:tcPr>
            <w:tcW w:w="528" w:type="pct"/>
          </w:tcPr>
          <w:p w14:paraId="15220990" w14:textId="77777777" w:rsidR="00462E11" w:rsidRPr="00462E11" w:rsidRDefault="00462E11" w:rsidP="00462E11">
            <w:pPr>
              <w:spacing w:after="0" w:line="240" w:lineRule="auto"/>
              <w:jc w:val="right"/>
              <w:rPr>
                <w:rFonts w:ascii="Arial Narrow" w:hAnsi="Arial Narrow"/>
              </w:rPr>
            </w:pPr>
            <w:r w:rsidRPr="00462E11">
              <w:rPr>
                <w:rFonts w:ascii="Arial Narrow" w:hAnsi="Arial Narrow"/>
              </w:rPr>
              <w:t>4.700,00</w:t>
            </w:r>
          </w:p>
        </w:tc>
        <w:tc>
          <w:tcPr>
            <w:tcW w:w="554" w:type="pct"/>
          </w:tcPr>
          <w:p w14:paraId="55D59A93" w14:textId="77777777" w:rsidR="00462E11" w:rsidRPr="00462E11" w:rsidRDefault="00462E11" w:rsidP="00462E11">
            <w:pPr>
              <w:spacing w:after="0" w:line="240" w:lineRule="auto"/>
              <w:jc w:val="right"/>
              <w:rPr>
                <w:rFonts w:ascii="Arial Narrow" w:hAnsi="Arial Narrow"/>
              </w:rPr>
            </w:pPr>
            <w:r w:rsidRPr="00462E11">
              <w:rPr>
                <w:rFonts w:ascii="Arial Narrow" w:hAnsi="Arial Narrow"/>
              </w:rPr>
              <w:t>32.900,00</w:t>
            </w:r>
          </w:p>
        </w:tc>
      </w:tr>
      <w:tr w:rsidR="00462E11" w:rsidRPr="00462E11" w14:paraId="4239BAF0" w14:textId="77777777" w:rsidTr="00AC416C">
        <w:tc>
          <w:tcPr>
            <w:tcW w:w="335" w:type="pct"/>
          </w:tcPr>
          <w:p w14:paraId="22C3555C"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0003</w:t>
            </w:r>
          </w:p>
        </w:tc>
        <w:tc>
          <w:tcPr>
            <w:tcW w:w="467" w:type="pct"/>
          </w:tcPr>
          <w:p w14:paraId="3AAE70EE"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850046441</w:t>
            </w:r>
          </w:p>
        </w:tc>
        <w:tc>
          <w:tcPr>
            <w:tcW w:w="2137" w:type="pct"/>
          </w:tcPr>
          <w:p w14:paraId="512F3161" w14:textId="77777777" w:rsidR="00462E11" w:rsidRPr="00462E11" w:rsidRDefault="00462E11" w:rsidP="00462E11">
            <w:pPr>
              <w:spacing w:after="0" w:line="240" w:lineRule="auto"/>
              <w:jc w:val="both"/>
              <w:rPr>
                <w:rFonts w:ascii="Arial Narrow" w:hAnsi="Arial Narrow"/>
              </w:rPr>
            </w:pPr>
            <w:proofErr w:type="spellStart"/>
            <w:r w:rsidRPr="00462E11">
              <w:rPr>
                <w:rFonts w:ascii="Arial Narrow" w:hAnsi="Arial Narrow"/>
              </w:rPr>
              <w:t>Caracteristicas</w:t>
            </w:r>
            <w:proofErr w:type="spellEnd"/>
            <w:r w:rsidRPr="00462E11">
              <w:rPr>
                <w:rFonts w:ascii="Arial Narrow" w:hAnsi="Arial Narrow"/>
              </w:rPr>
              <w:t xml:space="preserve"> Gerais: Aparelho De Ar Condicionado Tipo Split </w:t>
            </w:r>
            <w:proofErr w:type="spellStart"/>
            <w:r w:rsidRPr="00462E11">
              <w:rPr>
                <w:rFonts w:ascii="Arial Narrow" w:hAnsi="Arial Narrow"/>
              </w:rPr>
              <w:t>Hi</w:t>
            </w:r>
            <w:proofErr w:type="spellEnd"/>
            <w:r w:rsidRPr="00462E11">
              <w:rPr>
                <w:rFonts w:ascii="Arial Narrow" w:hAnsi="Arial Narrow"/>
              </w:rPr>
              <w:t xml:space="preserve"> Wall Inverter; Ciclo Frio; Composto Obrigatoriamente De Condensador E Evaporador Tipo </w:t>
            </w:r>
            <w:proofErr w:type="spellStart"/>
            <w:r w:rsidRPr="00462E11">
              <w:rPr>
                <w:rFonts w:ascii="Arial Narrow" w:hAnsi="Arial Narrow"/>
              </w:rPr>
              <w:lastRenderedPageBreak/>
              <w:t>Hi</w:t>
            </w:r>
            <w:proofErr w:type="spellEnd"/>
            <w:r w:rsidRPr="00462E11">
              <w:rPr>
                <w:rFonts w:ascii="Arial Narrow" w:hAnsi="Arial Narrow"/>
              </w:rPr>
              <w:t xml:space="preserve">-Wall; Função Reinicio Automático; Capacidade De Refrigeração De 24.000 </w:t>
            </w:r>
            <w:proofErr w:type="spellStart"/>
            <w:r w:rsidRPr="00462E11">
              <w:rPr>
                <w:rFonts w:ascii="Arial Narrow" w:hAnsi="Arial Narrow"/>
              </w:rPr>
              <w:t>Btus</w:t>
            </w:r>
            <w:proofErr w:type="spellEnd"/>
            <w:r w:rsidRPr="00462E11">
              <w:rPr>
                <w:rFonts w:ascii="Arial Narrow" w:hAnsi="Arial Narrow"/>
              </w:rPr>
              <w:t xml:space="preserve">, Admitida Variação De ± 5%; Controle Remoto Sem Fio Incluso; Condensadora Vertical Com Serpentina Em Cobre; Compressor Rotativo 220 V(Monofásico) Com Tecnologia Inverter, 60hz; Com A Classificação A Na Tabela De Eficiência Energética Do Inmetro Uso Obrigatório De Gás Ecológico R-410; Monofásico; Garantia De No </w:t>
            </w:r>
            <w:proofErr w:type="spellStart"/>
            <w:r w:rsidRPr="00462E11">
              <w:rPr>
                <w:rFonts w:ascii="Arial Narrow" w:hAnsi="Arial Narrow"/>
              </w:rPr>
              <w:t>Minimo</w:t>
            </w:r>
            <w:proofErr w:type="spellEnd"/>
            <w:r w:rsidRPr="00462E11">
              <w:rPr>
                <w:rFonts w:ascii="Arial Narrow" w:hAnsi="Arial Narrow"/>
              </w:rPr>
              <w:t xml:space="preserve"> 12 Meses A Partir Do Recebimento Do Produto</w:t>
            </w:r>
          </w:p>
        </w:tc>
        <w:tc>
          <w:tcPr>
            <w:tcW w:w="452" w:type="pct"/>
          </w:tcPr>
          <w:p w14:paraId="1A8624B1"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lastRenderedPageBreak/>
              <w:t>UNIDADE</w:t>
            </w:r>
          </w:p>
        </w:tc>
        <w:tc>
          <w:tcPr>
            <w:tcW w:w="527" w:type="pct"/>
          </w:tcPr>
          <w:p w14:paraId="273A5499" w14:textId="77777777" w:rsidR="00462E11" w:rsidRPr="00462E11" w:rsidRDefault="00462E11" w:rsidP="00462E11">
            <w:pPr>
              <w:spacing w:after="0" w:line="240" w:lineRule="auto"/>
              <w:jc w:val="center"/>
              <w:rPr>
                <w:rFonts w:ascii="Arial Narrow" w:hAnsi="Arial Narrow"/>
              </w:rPr>
            </w:pPr>
            <w:r w:rsidRPr="00462E11">
              <w:rPr>
                <w:rFonts w:ascii="Arial Narrow" w:hAnsi="Arial Narrow"/>
              </w:rPr>
              <w:t>8</w:t>
            </w:r>
          </w:p>
        </w:tc>
        <w:tc>
          <w:tcPr>
            <w:tcW w:w="528" w:type="pct"/>
          </w:tcPr>
          <w:p w14:paraId="03CC3133" w14:textId="77777777" w:rsidR="00462E11" w:rsidRPr="00462E11" w:rsidRDefault="00462E11" w:rsidP="00462E11">
            <w:pPr>
              <w:spacing w:after="0" w:line="240" w:lineRule="auto"/>
              <w:jc w:val="right"/>
              <w:rPr>
                <w:rFonts w:ascii="Arial Narrow" w:hAnsi="Arial Narrow"/>
              </w:rPr>
            </w:pPr>
            <w:r w:rsidRPr="00462E11">
              <w:rPr>
                <w:rFonts w:ascii="Arial Narrow" w:hAnsi="Arial Narrow"/>
              </w:rPr>
              <w:t>5.775,00</w:t>
            </w:r>
          </w:p>
        </w:tc>
        <w:tc>
          <w:tcPr>
            <w:tcW w:w="554" w:type="pct"/>
          </w:tcPr>
          <w:p w14:paraId="4B882D2B" w14:textId="77777777" w:rsidR="00462E11" w:rsidRPr="00462E11" w:rsidRDefault="00462E11" w:rsidP="00462E11">
            <w:pPr>
              <w:spacing w:after="0" w:line="240" w:lineRule="auto"/>
              <w:jc w:val="right"/>
              <w:rPr>
                <w:rFonts w:ascii="Arial Narrow" w:hAnsi="Arial Narrow"/>
              </w:rPr>
            </w:pPr>
            <w:r w:rsidRPr="00462E11">
              <w:rPr>
                <w:rFonts w:ascii="Arial Narrow" w:hAnsi="Arial Narrow"/>
              </w:rPr>
              <w:t>46.200,00</w:t>
            </w:r>
          </w:p>
        </w:tc>
      </w:tr>
    </w:tbl>
    <w:p w14:paraId="7F13A3DC" w14:textId="2EB3261C" w:rsidR="00D8259F" w:rsidRDefault="00D8259F" w:rsidP="00D8259F">
      <w:pPr>
        <w:adjustRightInd w:val="0"/>
        <w:spacing w:after="0" w:line="240" w:lineRule="auto"/>
        <w:jc w:val="right"/>
        <w:rPr>
          <w:rFonts w:ascii="Arial Narrow" w:hAnsi="Arial Narrow" w:cs="Arial"/>
          <w:iCs/>
          <w:sz w:val="24"/>
          <w:szCs w:val="24"/>
        </w:rPr>
      </w:pPr>
      <w:r w:rsidRPr="003C28E9">
        <w:rPr>
          <w:rFonts w:ascii="Arial Narrow" w:hAnsi="Arial Narrow"/>
          <w:b/>
          <w:sz w:val="20"/>
          <w:szCs w:val="20"/>
        </w:rPr>
        <w:lastRenderedPageBreak/>
        <w:t>Total Geral ==&gt; 9</w:t>
      </w:r>
      <w:r w:rsidR="00462E11">
        <w:rPr>
          <w:rFonts w:ascii="Arial Narrow" w:hAnsi="Arial Narrow"/>
          <w:b/>
          <w:sz w:val="20"/>
          <w:szCs w:val="20"/>
        </w:rPr>
        <w:t>7</w:t>
      </w:r>
      <w:r w:rsidRPr="003C28E9">
        <w:rPr>
          <w:rFonts w:ascii="Arial Narrow" w:hAnsi="Arial Narrow"/>
          <w:b/>
          <w:sz w:val="20"/>
          <w:szCs w:val="20"/>
        </w:rPr>
        <w:t>.</w:t>
      </w:r>
      <w:r w:rsidR="00462E11">
        <w:rPr>
          <w:rFonts w:ascii="Arial Narrow" w:hAnsi="Arial Narrow"/>
          <w:b/>
          <w:sz w:val="20"/>
          <w:szCs w:val="20"/>
        </w:rPr>
        <w:t>10</w:t>
      </w:r>
      <w:r w:rsidRPr="003C28E9">
        <w:rPr>
          <w:rFonts w:ascii="Arial Narrow" w:hAnsi="Arial Narrow"/>
          <w:b/>
          <w:sz w:val="20"/>
          <w:szCs w:val="20"/>
        </w:rPr>
        <w:t>0,00</w:t>
      </w:r>
    </w:p>
    <w:p w14:paraId="2F82259C" w14:textId="77777777" w:rsidR="00D8259F" w:rsidRDefault="00D8259F" w:rsidP="00D8259F">
      <w:pPr>
        <w:adjustRightInd w:val="0"/>
        <w:spacing w:after="0" w:line="240" w:lineRule="auto"/>
        <w:jc w:val="both"/>
        <w:rPr>
          <w:rFonts w:ascii="Arial Narrow" w:hAnsi="Arial Narrow" w:cs="Arial"/>
          <w:iCs/>
          <w:sz w:val="24"/>
          <w:szCs w:val="24"/>
        </w:rPr>
      </w:pPr>
    </w:p>
    <w:p w14:paraId="2EE9A0B9" w14:textId="4D8A5EF9" w:rsidR="00D8259F" w:rsidRDefault="00D8259F" w:rsidP="00D8259F">
      <w:pPr>
        <w:adjustRightInd w:val="0"/>
        <w:spacing w:after="0" w:line="240" w:lineRule="auto"/>
        <w:jc w:val="both"/>
        <w:rPr>
          <w:rFonts w:ascii="Arial Narrow" w:hAnsi="Arial Narrow" w:cs="Arial"/>
          <w:b/>
          <w:iCs/>
          <w:sz w:val="24"/>
          <w:szCs w:val="24"/>
        </w:rPr>
      </w:pPr>
      <w:r w:rsidRPr="006D43DC">
        <w:rPr>
          <w:rFonts w:ascii="Arial Narrow" w:hAnsi="Arial Narrow" w:cs="Arial"/>
          <w:iCs/>
          <w:sz w:val="24"/>
          <w:szCs w:val="24"/>
        </w:rPr>
        <w:t xml:space="preserve">O valor total estimado da contratação é de </w:t>
      </w:r>
      <w:r w:rsidRPr="003C28E9">
        <w:rPr>
          <w:rFonts w:ascii="Arial Narrow" w:hAnsi="Arial Narrow" w:cs="Arial"/>
          <w:b/>
          <w:iCs/>
          <w:sz w:val="24"/>
          <w:szCs w:val="24"/>
        </w:rPr>
        <w:t>R$ 9</w:t>
      </w:r>
      <w:r w:rsidR="00DE29FA">
        <w:rPr>
          <w:rFonts w:ascii="Arial Narrow" w:hAnsi="Arial Narrow" w:cs="Arial"/>
          <w:b/>
          <w:iCs/>
          <w:sz w:val="24"/>
          <w:szCs w:val="24"/>
        </w:rPr>
        <w:t>7</w:t>
      </w:r>
      <w:r w:rsidRPr="003C28E9">
        <w:rPr>
          <w:rFonts w:ascii="Arial Narrow" w:hAnsi="Arial Narrow" w:cs="Arial"/>
          <w:b/>
          <w:iCs/>
          <w:sz w:val="24"/>
          <w:szCs w:val="24"/>
        </w:rPr>
        <w:t>.</w:t>
      </w:r>
      <w:r w:rsidR="00DE29FA">
        <w:rPr>
          <w:rFonts w:ascii="Arial Narrow" w:hAnsi="Arial Narrow" w:cs="Arial"/>
          <w:b/>
          <w:iCs/>
          <w:sz w:val="24"/>
          <w:szCs w:val="24"/>
        </w:rPr>
        <w:t>10</w:t>
      </w:r>
      <w:r w:rsidRPr="003C28E9">
        <w:rPr>
          <w:rFonts w:ascii="Arial Narrow" w:hAnsi="Arial Narrow" w:cs="Arial"/>
          <w:b/>
          <w:iCs/>
          <w:sz w:val="24"/>
          <w:szCs w:val="24"/>
        </w:rPr>
        <w:t xml:space="preserve">0,00 (Noventa e </w:t>
      </w:r>
      <w:r w:rsidR="00DE29FA">
        <w:rPr>
          <w:rFonts w:ascii="Arial Narrow" w:hAnsi="Arial Narrow" w:cs="Arial"/>
          <w:b/>
          <w:iCs/>
          <w:sz w:val="24"/>
          <w:szCs w:val="24"/>
        </w:rPr>
        <w:t>sete</w:t>
      </w:r>
      <w:r w:rsidRPr="003C28E9">
        <w:rPr>
          <w:rFonts w:ascii="Arial Narrow" w:hAnsi="Arial Narrow" w:cs="Arial"/>
          <w:b/>
          <w:iCs/>
          <w:sz w:val="24"/>
          <w:szCs w:val="24"/>
        </w:rPr>
        <w:t xml:space="preserve"> mil e c</w:t>
      </w:r>
      <w:r w:rsidR="00DE29FA">
        <w:rPr>
          <w:rFonts w:ascii="Arial Narrow" w:hAnsi="Arial Narrow" w:cs="Arial"/>
          <w:b/>
          <w:iCs/>
          <w:sz w:val="24"/>
          <w:szCs w:val="24"/>
        </w:rPr>
        <w:t>em</w:t>
      </w:r>
      <w:r w:rsidRPr="003C28E9">
        <w:rPr>
          <w:rFonts w:ascii="Arial Narrow" w:hAnsi="Arial Narrow" w:cs="Arial"/>
          <w:b/>
          <w:iCs/>
          <w:sz w:val="24"/>
          <w:szCs w:val="24"/>
        </w:rPr>
        <w:t xml:space="preserve"> reais).</w:t>
      </w:r>
    </w:p>
    <w:p w14:paraId="2D0D5D7A" w14:textId="77777777" w:rsidR="00D8259F" w:rsidRDefault="00D8259F" w:rsidP="00D8259F">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sidRPr="00FD07B3">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25F35C24" w14:textId="668E4B28" w:rsidR="00CB437A" w:rsidRPr="00CB437A" w:rsidRDefault="00CB437A" w:rsidP="00CB437A">
      <w:pPr>
        <w:spacing w:after="0" w:line="240" w:lineRule="auto"/>
        <w:jc w:val="both"/>
        <w:rPr>
          <w:rFonts w:ascii="Arial Narrow" w:hAnsi="Arial Narrow"/>
          <w:sz w:val="24"/>
          <w:szCs w:val="24"/>
          <w:lang w:eastAsia="pt-BR"/>
        </w:rPr>
      </w:pPr>
      <w:r w:rsidRPr="00CB437A">
        <w:rPr>
          <w:rFonts w:ascii="Arial Narrow" w:hAnsi="Arial Narrow"/>
          <w:b/>
          <w:bCs/>
          <w:sz w:val="24"/>
          <w:szCs w:val="24"/>
        </w:rPr>
        <w:t>1.3</w:t>
      </w:r>
      <w:r w:rsidRPr="00CB437A">
        <w:rPr>
          <w:rFonts w:ascii="Arial Narrow" w:hAnsi="Arial Narrow"/>
          <w:b/>
          <w:bCs/>
          <w:sz w:val="24"/>
          <w:szCs w:val="24"/>
        </w:rPr>
        <w:tab/>
      </w:r>
      <w:r w:rsidRPr="00CB437A">
        <w:rPr>
          <w:rFonts w:ascii="Arial Narrow" w:hAnsi="Arial Narrow"/>
          <w:sz w:val="24"/>
          <w:szCs w:val="24"/>
          <w:lang w:eastAsia="pt-BR"/>
        </w:rPr>
        <w:t xml:space="preserve">A contratação será processada pelo </w:t>
      </w:r>
      <w:r w:rsidRPr="00CB437A">
        <w:rPr>
          <w:rFonts w:ascii="Arial Narrow" w:hAnsi="Arial Narrow"/>
          <w:b/>
          <w:sz w:val="24"/>
          <w:szCs w:val="24"/>
          <w:lang w:eastAsia="pt-BR"/>
        </w:rPr>
        <w:t>Sistema de Registro de Preços</w:t>
      </w:r>
      <w:r w:rsidRPr="00CB437A">
        <w:rPr>
          <w:rFonts w:ascii="Arial Narrow" w:hAnsi="Arial Narrow"/>
          <w:sz w:val="24"/>
          <w:szCs w:val="24"/>
          <w:lang w:eastAsia="pt-BR"/>
        </w:rPr>
        <w:t>, conforme autoriza o art. 56 a 61, do Decreto Municipal nº 430 de 09 de janeiro de 2024, e objetiva atender as demandas da</w:t>
      </w:r>
      <w:r w:rsidR="00441438">
        <w:rPr>
          <w:rFonts w:ascii="Arial Narrow" w:hAnsi="Arial Narrow"/>
          <w:sz w:val="24"/>
          <w:szCs w:val="24"/>
          <w:lang w:eastAsia="pt-BR"/>
        </w:rPr>
        <w:t>s</w:t>
      </w:r>
      <w:r w:rsidRPr="00CB437A">
        <w:rPr>
          <w:rFonts w:ascii="Arial Narrow" w:hAnsi="Arial Narrow"/>
          <w:sz w:val="24"/>
          <w:szCs w:val="24"/>
          <w:lang w:eastAsia="pt-BR"/>
        </w:rPr>
        <w:t xml:space="preserve"> </w:t>
      </w:r>
      <w:r w:rsidRPr="00CB437A">
        <w:rPr>
          <w:rFonts w:ascii="Arial Narrow" w:hAnsi="Arial Narrow"/>
          <w:b/>
          <w:bCs/>
          <w:sz w:val="24"/>
          <w:szCs w:val="24"/>
        </w:rPr>
        <w:t>Secretaria</w:t>
      </w:r>
      <w:r w:rsidR="00441438">
        <w:rPr>
          <w:rFonts w:ascii="Arial Narrow" w:hAnsi="Arial Narrow"/>
          <w:b/>
          <w:bCs/>
          <w:sz w:val="24"/>
          <w:szCs w:val="24"/>
        </w:rPr>
        <w:t>s</w:t>
      </w:r>
      <w:r w:rsidRPr="00CB437A">
        <w:rPr>
          <w:rFonts w:ascii="Arial Narrow" w:hAnsi="Arial Narrow"/>
          <w:b/>
          <w:bCs/>
          <w:sz w:val="24"/>
          <w:szCs w:val="24"/>
        </w:rPr>
        <w:t xml:space="preserve"> Municipa</w:t>
      </w:r>
      <w:r w:rsidR="00441438">
        <w:rPr>
          <w:rFonts w:ascii="Arial Narrow" w:hAnsi="Arial Narrow"/>
          <w:b/>
          <w:bCs/>
          <w:sz w:val="24"/>
          <w:szCs w:val="24"/>
        </w:rPr>
        <w:t>is</w:t>
      </w:r>
      <w:r w:rsidRPr="00CB437A">
        <w:rPr>
          <w:rFonts w:ascii="Arial Narrow" w:hAnsi="Arial Narrow"/>
          <w:b/>
          <w:bCs/>
          <w:sz w:val="24"/>
          <w:szCs w:val="24"/>
        </w:rPr>
        <w:t xml:space="preserve"> de </w:t>
      </w:r>
      <w:proofErr w:type="spellStart"/>
      <w:r w:rsidR="00441438">
        <w:rPr>
          <w:rFonts w:ascii="Arial Narrow" w:hAnsi="Arial Narrow"/>
          <w:b/>
          <w:bCs/>
          <w:sz w:val="24"/>
          <w:szCs w:val="24"/>
        </w:rPr>
        <w:t>Eugenópolis</w:t>
      </w:r>
      <w:proofErr w:type="spellEnd"/>
      <w:r w:rsidRPr="00CB437A">
        <w:rPr>
          <w:rFonts w:ascii="Arial Narrow" w:hAnsi="Arial Narrow"/>
          <w:b/>
          <w:bCs/>
          <w:sz w:val="24"/>
          <w:szCs w:val="24"/>
        </w:rPr>
        <w:t>.</w:t>
      </w:r>
    </w:p>
    <w:p w14:paraId="04228562" w14:textId="77777777" w:rsidR="00CB437A" w:rsidRPr="00CB437A" w:rsidRDefault="00CB437A" w:rsidP="00CB437A">
      <w:pPr>
        <w:widowControl w:val="0"/>
        <w:spacing w:after="0" w:line="240" w:lineRule="auto"/>
        <w:jc w:val="both"/>
        <w:rPr>
          <w:rFonts w:ascii="Arial Narrow" w:hAnsi="Arial Narrow"/>
          <w:sz w:val="24"/>
          <w:szCs w:val="24"/>
        </w:rPr>
      </w:pPr>
      <w:r w:rsidRPr="00CB437A">
        <w:rPr>
          <w:rFonts w:ascii="Arial Narrow" w:hAnsi="Arial Narrow"/>
          <w:b/>
          <w:sz w:val="24"/>
          <w:szCs w:val="24"/>
        </w:rPr>
        <w:t>1.3.1</w:t>
      </w:r>
      <w:r w:rsidRPr="00CB437A">
        <w:rPr>
          <w:rFonts w:ascii="Arial Narrow" w:hAnsi="Arial Narrow"/>
          <w:sz w:val="24"/>
          <w:szCs w:val="24"/>
        </w:rPr>
        <w:t>.</w:t>
      </w:r>
      <w:r w:rsidRPr="00CB437A">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3B63ABD6" w14:textId="77777777" w:rsidR="00CB437A" w:rsidRPr="00CB437A" w:rsidRDefault="00CB437A" w:rsidP="00CB437A">
      <w:pPr>
        <w:spacing w:after="0" w:line="240" w:lineRule="auto"/>
        <w:jc w:val="both"/>
        <w:rPr>
          <w:rFonts w:ascii="Arial Narrow" w:hAnsi="Arial Narrow"/>
          <w:sz w:val="24"/>
          <w:szCs w:val="24"/>
        </w:rPr>
      </w:pPr>
      <w:r w:rsidRPr="00CB437A">
        <w:rPr>
          <w:rFonts w:ascii="Arial Narrow" w:hAnsi="Arial Narrow"/>
          <w:b/>
          <w:sz w:val="24"/>
          <w:szCs w:val="24"/>
        </w:rPr>
        <w:t>1.4.</w:t>
      </w:r>
      <w:r w:rsidRPr="00CB437A">
        <w:rPr>
          <w:rFonts w:ascii="Arial Narrow" w:hAnsi="Arial Narrow"/>
          <w:sz w:val="24"/>
          <w:szCs w:val="24"/>
        </w:rPr>
        <w:tab/>
        <w:t>As quantidades indicadas no subitem 1.2 são estimativas de consumo anual.</w:t>
      </w:r>
    </w:p>
    <w:p w14:paraId="79C40329" w14:textId="77777777" w:rsidR="00CB437A" w:rsidRPr="00CB437A" w:rsidRDefault="00CB437A" w:rsidP="00CB437A">
      <w:pPr>
        <w:spacing w:after="0" w:line="240" w:lineRule="auto"/>
        <w:jc w:val="both"/>
        <w:rPr>
          <w:rFonts w:ascii="Arial Narrow" w:hAnsi="Arial Narrow"/>
          <w:sz w:val="24"/>
          <w:szCs w:val="24"/>
        </w:rPr>
      </w:pPr>
      <w:r w:rsidRPr="00CB437A">
        <w:rPr>
          <w:rFonts w:ascii="Arial Narrow" w:hAnsi="Arial Narrow"/>
          <w:b/>
          <w:sz w:val="24"/>
          <w:szCs w:val="24"/>
        </w:rPr>
        <w:t>1.5.</w:t>
      </w:r>
      <w:r w:rsidRPr="00CB437A">
        <w:rPr>
          <w:rFonts w:ascii="Arial Narrow" w:hAnsi="Arial Narrow"/>
          <w:sz w:val="24"/>
          <w:szCs w:val="24"/>
        </w:rPr>
        <w:tab/>
        <w:t>Não será permitido ao licitante:</w:t>
      </w:r>
    </w:p>
    <w:p w14:paraId="6FBA349A" w14:textId="77777777" w:rsidR="00CB437A" w:rsidRPr="00CB437A" w:rsidRDefault="00CB437A" w:rsidP="00CB437A">
      <w:pPr>
        <w:spacing w:after="0" w:line="240" w:lineRule="auto"/>
        <w:jc w:val="both"/>
        <w:rPr>
          <w:rFonts w:ascii="Arial Narrow" w:hAnsi="Arial Narrow"/>
          <w:sz w:val="24"/>
          <w:szCs w:val="24"/>
        </w:rPr>
      </w:pPr>
      <w:proofErr w:type="gramStart"/>
      <w:r w:rsidRPr="00CB437A">
        <w:rPr>
          <w:rFonts w:ascii="Arial Narrow" w:hAnsi="Arial Narrow"/>
          <w:sz w:val="24"/>
          <w:szCs w:val="24"/>
        </w:rPr>
        <w:t>a)</w:t>
      </w:r>
      <w:r w:rsidRPr="00CB437A">
        <w:rPr>
          <w:rFonts w:ascii="Arial Narrow" w:hAnsi="Arial Narrow"/>
          <w:sz w:val="24"/>
          <w:szCs w:val="24"/>
        </w:rPr>
        <w:tab/>
        <w:t>Oferecer</w:t>
      </w:r>
      <w:proofErr w:type="gramEnd"/>
      <w:r w:rsidRPr="00CB437A">
        <w:rPr>
          <w:rFonts w:ascii="Arial Narrow" w:hAnsi="Arial Narrow"/>
          <w:sz w:val="24"/>
          <w:szCs w:val="24"/>
        </w:rPr>
        <w:t xml:space="preserve"> proposta em quantitativo inferior ao previsto no subitem 1.2 deste Termo de Referência (proposta parcial);</w:t>
      </w:r>
    </w:p>
    <w:p w14:paraId="5580E9C3" w14:textId="77777777" w:rsidR="00CB437A" w:rsidRPr="00CB437A" w:rsidRDefault="00CB437A" w:rsidP="00CB437A">
      <w:pPr>
        <w:spacing w:after="0" w:line="240" w:lineRule="auto"/>
        <w:jc w:val="both"/>
        <w:rPr>
          <w:rFonts w:ascii="Arial Narrow" w:hAnsi="Arial Narrow"/>
          <w:sz w:val="24"/>
          <w:szCs w:val="24"/>
        </w:rPr>
      </w:pPr>
      <w:r w:rsidRPr="00CB437A">
        <w:rPr>
          <w:rFonts w:ascii="Arial Narrow" w:hAnsi="Arial Narrow"/>
          <w:sz w:val="24"/>
          <w:szCs w:val="24"/>
        </w:rPr>
        <w:t>b)</w:t>
      </w:r>
      <w:r w:rsidRPr="00CB437A">
        <w:rPr>
          <w:rFonts w:ascii="Arial Narrow" w:hAnsi="Arial Narrow"/>
          <w:sz w:val="24"/>
          <w:szCs w:val="24"/>
        </w:rPr>
        <w:tab/>
        <w:t>Preços diferentes para o mesmo item a ser licitado.</w:t>
      </w:r>
    </w:p>
    <w:p w14:paraId="4D94B462" w14:textId="77777777" w:rsidR="00CB437A" w:rsidRPr="00CB437A" w:rsidRDefault="00CB437A" w:rsidP="00CB437A">
      <w:pPr>
        <w:widowControl w:val="0"/>
        <w:autoSpaceDE w:val="0"/>
        <w:autoSpaceDN w:val="0"/>
        <w:spacing w:after="0" w:line="240" w:lineRule="auto"/>
        <w:jc w:val="both"/>
        <w:rPr>
          <w:rFonts w:ascii="Arial Narrow" w:hAnsi="Arial Narrow"/>
          <w:bCs/>
          <w:sz w:val="24"/>
          <w:szCs w:val="24"/>
        </w:rPr>
      </w:pPr>
      <w:r w:rsidRPr="00CB437A">
        <w:rPr>
          <w:rFonts w:ascii="Arial Narrow" w:hAnsi="Arial Narrow"/>
          <w:b/>
          <w:bCs/>
          <w:sz w:val="24"/>
          <w:szCs w:val="24"/>
        </w:rPr>
        <w:t>1.6.</w:t>
      </w:r>
      <w:r w:rsidRPr="00CB437A">
        <w:rPr>
          <w:rFonts w:ascii="Arial Narrow" w:hAnsi="Arial Narrow"/>
          <w:bCs/>
          <w:sz w:val="24"/>
          <w:szCs w:val="24"/>
        </w:rPr>
        <w:t xml:space="preserve"> O objeto desta contratação é caracterizado como bem comum nos termos do inciso </w:t>
      </w:r>
      <w:r w:rsidRPr="00CB437A">
        <w:rPr>
          <w:rFonts w:ascii="Arial Narrow" w:eastAsia="Times New Roman" w:hAnsi="Arial Narrow"/>
          <w:sz w:val="24"/>
          <w:szCs w:val="24"/>
          <w:lang w:eastAsia="pt-BR"/>
        </w:rPr>
        <w:t>XIII do art.6º da Lei 14.133, de 2021</w:t>
      </w:r>
      <w:r w:rsidRPr="00CB437A">
        <w:rPr>
          <w:rFonts w:ascii="Arial Narrow" w:hAnsi="Arial Narrow"/>
          <w:bCs/>
          <w:sz w:val="24"/>
          <w:szCs w:val="24"/>
        </w:rPr>
        <w:t>, conforme informado na SD originária, e atende as disposições do Decreto 430/2024, não se caracterizando como bem de luxo.</w:t>
      </w:r>
    </w:p>
    <w:p w14:paraId="5CD8E592" w14:textId="77777777" w:rsidR="00CB437A" w:rsidRPr="00CB437A" w:rsidRDefault="00CB437A" w:rsidP="00CB437A">
      <w:pPr>
        <w:spacing w:after="0" w:line="240" w:lineRule="auto"/>
        <w:jc w:val="both"/>
        <w:rPr>
          <w:rFonts w:ascii="Arial Narrow" w:hAnsi="Arial Narrow"/>
          <w:b/>
          <w:sz w:val="24"/>
          <w:szCs w:val="24"/>
        </w:rPr>
      </w:pPr>
      <w:r w:rsidRPr="00CB437A">
        <w:rPr>
          <w:rFonts w:ascii="Arial Narrow" w:hAnsi="Arial Narrow"/>
          <w:b/>
          <w:sz w:val="24"/>
          <w:szCs w:val="24"/>
        </w:rPr>
        <w:t>Do Prazo de Vigência da Ata de Registro de Preço e dos Contratos dela decorrentes:</w:t>
      </w:r>
    </w:p>
    <w:p w14:paraId="07EC074E" w14:textId="77777777" w:rsidR="00CB437A" w:rsidRPr="00CB437A" w:rsidRDefault="00CB437A" w:rsidP="00CB437A">
      <w:pPr>
        <w:spacing w:after="0" w:line="240" w:lineRule="auto"/>
        <w:jc w:val="both"/>
        <w:rPr>
          <w:rFonts w:ascii="Arial Narrow" w:hAnsi="Arial Narrow"/>
          <w:sz w:val="24"/>
          <w:szCs w:val="24"/>
          <w:lang w:eastAsia="pt-BR"/>
        </w:rPr>
      </w:pPr>
      <w:r w:rsidRPr="00CB437A">
        <w:rPr>
          <w:rFonts w:ascii="Arial Narrow" w:hAnsi="Arial Narrow"/>
          <w:b/>
          <w:sz w:val="24"/>
          <w:szCs w:val="24"/>
          <w:lang w:eastAsia="pt-BR"/>
        </w:rPr>
        <w:t>1.7</w:t>
      </w:r>
      <w:r w:rsidRPr="00CB437A">
        <w:rPr>
          <w:rFonts w:ascii="Arial Narrow" w:hAnsi="Arial Narrow"/>
          <w:sz w:val="24"/>
          <w:szCs w:val="24"/>
          <w:lang w:eastAsia="pt-BR"/>
        </w:rPr>
        <w:t>.</w:t>
      </w:r>
      <w:r w:rsidRPr="00CB437A">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04E0F915" w14:textId="77777777" w:rsidR="00CB437A" w:rsidRPr="00CB437A" w:rsidRDefault="00CB437A" w:rsidP="00CB437A">
      <w:pPr>
        <w:spacing w:after="0" w:line="240" w:lineRule="auto"/>
        <w:jc w:val="both"/>
        <w:rPr>
          <w:rFonts w:ascii="Arial Narrow" w:eastAsia="Times New Roman" w:hAnsi="Arial Narrow"/>
          <w:sz w:val="24"/>
          <w:szCs w:val="24"/>
          <w:lang w:eastAsia="pt-BR"/>
        </w:rPr>
      </w:pPr>
      <w:r w:rsidRPr="00CB437A">
        <w:rPr>
          <w:rFonts w:ascii="Arial Narrow" w:eastAsia="Times New Roman" w:hAnsi="Arial Narrow"/>
          <w:b/>
          <w:sz w:val="24"/>
          <w:szCs w:val="24"/>
          <w:lang w:eastAsia="pt-BR"/>
        </w:rPr>
        <w:t>1.7.1</w:t>
      </w:r>
      <w:r w:rsidRPr="00CB437A">
        <w:rPr>
          <w:rFonts w:ascii="Arial Narrow" w:eastAsia="Times New Roman" w:hAnsi="Arial Narrow"/>
          <w:sz w:val="24"/>
          <w:szCs w:val="24"/>
          <w:lang w:eastAsia="pt-BR"/>
        </w:rPr>
        <w:t>.</w:t>
      </w:r>
      <w:r w:rsidRPr="00CB437A">
        <w:rPr>
          <w:rFonts w:ascii="Arial Narrow" w:eastAsia="Times New Roman" w:hAnsi="Arial Narrow"/>
          <w:sz w:val="24"/>
          <w:szCs w:val="24"/>
          <w:lang w:eastAsia="pt-BR"/>
        </w:rPr>
        <w:tab/>
        <w:t>No prazo de validade da ata de registro de preço, o</w:t>
      </w:r>
      <w:r w:rsidRPr="00CB437A">
        <w:rPr>
          <w:rFonts w:ascii="Arial Narrow" w:hAnsi="Arial Narrow"/>
          <w:sz w:val="24"/>
          <w:szCs w:val="24"/>
        </w:rPr>
        <w:t xml:space="preserve"> órgão ou entidade indicado no subitem 1.3, não poderá participar em outra ata que tenha o mesmo objeto desta, conforme preceitua o inciso VIII do art. 82 </w:t>
      </w:r>
      <w:r w:rsidRPr="00CB437A">
        <w:rPr>
          <w:rFonts w:ascii="Arial Narrow" w:eastAsia="Times New Roman" w:hAnsi="Arial Narrow"/>
          <w:bCs/>
          <w:sz w:val="24"/>
          <w:szCs w:val="24"/>
          <w:lang w:eastAsia="pt-BR"/>
        </w:rPr>
        <w:t>da Lei 14.133, de 2021.</w:t>
      </w:r>
    </w:p>
    <w:p w14:paraId="45C04184" w14:textId="77777777" w:rsidR="00CB437A" w:rsidRPr="00CB437A" w:rsidRDefault="00CB437A" w:rsidP="00CB437A">
      <w:pPr>
        <w:spacing w:after="0" w:line="240" w:lineRule="auto"/>
        <w:jc w:val="both"/>
        <w:rPr>
          <w:rFonts w:ascii="Arial Narrow" w:hAnsi="Arial Narrow"/>
          <w:sz w:val="24"/>
          <w:szCs w:val="24"/>
          <w:lang w:eastAsia="pt-BR"/>
        </w:rPr>
      </w:pPr>
      <w:r w:rsidRPr="00CB437A">
        <w:rPr>
          <w:rFonts w:ascii="Arial Narrow" w:hAnsi="Arial Narrow"/>
          <w:b/>
          <w:sz w:val="24"/>
          <w:szCs w:val="24"/>
          <w:lang w:eastAsia="pt-BR"/>
        </w:rPr>
        <w:t>1.8.</w:t>
      </w:r>
      <w:r w:rsidRPr="00CB437A">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7B9E4934" w14:textId="77777777" w:rsidR="00CB437A" w:rsidRPr="00CB437A" w:rsidRDefault="00CB437A" w:rsidP="00CB437A">
      <w:pPr>
        <w:spacing w:after="0" w:line="240" w:lineRule="auto"/>
        <w:jc w:val="both"/>
        <w:rPr>
          <w:rFonts w:ascii="Arial Narrow" w:hAnsi="Arial Narrow"/>
          <w:sz w:val="24"/>
          <w:szCs w:val="24"/>
          <w:lang w:eastAsia="pt-BR"/>
        </w:rPr>
      </w:pPr>
      <w:r w:rsidRPr="00CB437A">
        <w:rPr>
          <w:rFonts w:ascii="Arial Narrow" w:hAnsi="Arial Narrow"/>
          <w:b/>
          <w:sz w:val="24"/>
          <w:szCs w:val="24"/>
          <w:lang w:eastAsia="pt-BR"/>
        </w:rPr>
        <w:t>1.8.</w:t>
      </w:r>
      <w:r w:rsidRPr="00CB437A">
        <w:rPr>
          <w:rFonts w:ascii="Arial Narrow" w:hAnsi="Arial Narrow"/>
          <w:b/>
          <w:bCs/>
          <w:sz w:val="24"/>
          <w:szCs w:val="24"/>
          <w:lang w:eastAsia="pt-BR"/>
        </w:rPr>
        <w:t>1</w:t>
      </w:r>
      <w:r w:rsidRPr="00CB437A">
        <w:rPr>
          <w:rFonts w:ascii="Arial Narrow" w:hAnsi="Arial Narrow"/>
          <w:sz w:val="24"/>
          <w:szCs w:val="24"/>
          <w:lang w:eastAsia="pt-BR"/>
        </w:rPr>
        <w:t>.</w:t>
      </w:r>
      <w:r w:rsidRPr="00CB437A">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026B5172" w14:textId="77777777" w:rsidR="00CB437A" w:rsidRPr="00CB437A" w:rsidRDefault="00CB437A" w:rsidP="00CB437A">
      <w:pPr>
        <w:widowControl w:val="0"/>
        <w:autoSpaceDE w:val="0"/>
        <w:autoSpaceDN w:val="0"/>
        <w:spacing w:after="0" w:line="240" w:lineRule="auto"/>
        <w:jc w:val="both"/>
        <w:rPr>
          <w:rFonts w:ascii="Arial Narrow" w:hAnsi="Arial Narrow"/>
          <w:sz w:val="24"/>
          <w:szCs w:val="24"/>
        </w:rPr>
      </w:pPr>
      <w:r w:rsidRPr="00CB437A">
        <w:rPr>
          <w:rFonts w:ascii="Arial Narrow" w:hAnsi="Arial Narrow"/>
          <w:b/>
          <w:sz w:val="24"/>
          <w:szCs w:val="24"/>
        </w:rPr>
        <w:t>1.9</w:t>
      </w:r>
      <w:r w:rsidRPr="00CB437A">
        <w:rPr>
          <w:rFonts w:ascii="Arial Narrow" w:hAnsi="Arial Narrow"/>
          <w:sz w:val="24"/>
          <w:szCs w:val="24"/>
        </w:rPr>
        <w:t>. O instrumento do contrato conterá o detalhamento das regras que serão aplicadas em relação à vigência da contratação.</w:t>
      </w:r>
    </w:p>
    <w:p w14:paraId="470F92AE" w14:textId="77777777" w:rsidR="00441438" w:rsidRPr="006A6544" w:rsidRDefault="00441438"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p w14:paraId="4B629680" w14:textId="77777777" w:rsidR="00D8259F" w:rsidRPr="00972364" w:rsidRDefault="00D8259F" w:rsidP="00D8259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cs="Times New Roman"/>
          <w:b/>
          <w:bCs/>
          <w:sz w:val="24"/>
          <w:szCs w:val="24"/>
        </w:rPr>
      </w:pPr>
      <w:r w:rsidRPr="00972364">
        <w:rPr>
          <w:rFonts w:ascii="Arial Narrow" w:hAnsi="Arial Narrow" w:cs="Times New Roman"/>
          <w:b/>
          <w:bCs/>
          <w:sz w:val="24"/>
          <w:szCs w:val="24"/>
        </w:rPr>
        <w:t>DA JUSTIFICATIVA/NECESSIDADE DA CONTRATAÇÃO</w:t>
      </w:r>
    </w:p>
    <w:p w14:paraId="20347901" w14:textId="60E528B1" w:rsidR="00D8259F" w:rsidRDefault="00D8259F" w:rsidP="00D8259F">
      <w:pPr>
        <w:shd w:val="clear" w:color="auto" w:fill="FFFFFF"/>
        <w:spacing w:after="0" w:line="240" w:lineRule="auto"/>
        <w:jc w:val="both"/>
        <w:rPr>
          <w:rFonts w:ascii="Arial Narrow" w:eastAsia="Times New Roman" w:hAnsi="Arial Narrow" w:cs="Arial"/>
          <w:sz w:val="24"/>
          <w:szCs w:val="24"/>
          <w:lang w:eastAsia="pt-BR"/>
        </w:rPr>
      </w:pPr>
      <w:r w:rsidRPr="003E100D">
        <w:rPr>
          <w:rFonts w:ascii="Arial Narrow" w:hAnsi="Arial Narrow" w:cs="Times New Roman"/>
          <w:b/>
          <w:bCs/>
          <w:sz w:val="24"/>
          <w:szCs w:val="24"/>
        </w:rPr>
        <w:t>2.1.</w:t>
      </w:r>
      <w:r>
        <w:rPr>
          <w:rFonts w:ascii="Arial Narrow" w:hAnsi="Arial Narrow" w:cs="Times New Roman"/>
          <w:bCs/>
          <w:sz w:val="24"/>
          <w:szCs w:val="24"/>
        </w:rPr>
        <w:t xml:space="preserve"> </w:t>
      </w:r>
      <w:r w:rsidRPr="003E100D">
        <w:rPr>
          <w:rFonts w:ascii="Arial Narrow" w:hAnsi="Arial Narrow" w:cs="Times New Roman"/>
          <w:bCs/>
          <w:sz w:val="24"/>
          <w:szCs w:val="24"/>
        </w:rPr>
        <w:t>Conforme materializada no relatório do ETP,</w:t>
      </w:r>
      <w:r w:rsidR="00093A95">
        <w:rPr>
          <w:rFonts w:ascii="Arial Narrow" w:hAnsi="Arial Narrow" w:cs="Times New Roman"/>
          <w:bCs/>
          <w:sz w:val="24"/>
          <w:szCs w:val="24"/>
        </w:rPr>
        <w:t xml:space="preserve"> </w:t>
      </w:r>
      <w:r w:rsidR="00453068">
        <w:rPr>
          <w:rFonts w:ascii="Arial Narrow" w:hAnsi="Arial Narrow" w:cs="Times New Roman"/>
          <w:bCs/>
          <w:sz w:val="24"/>
          <w:szCs w:val="24"/>
        </w:rPr>
        <w:t>a</w:t>
      </w:r>
      <w:r w:rsidR="00453068" w:rsidRPr="005D014D">
        <w:rPr>
          <w:rFonts w:ascii="Arial Narrow" w:hAnsi="Arial Narrow" w:cs="Arial"/>
          <w:bCs/>
          <w:sz w:val="24"/>
          <w:szCs w:val="24"/>
        </w:rPr>
        <w:t xml:space="preserve"> aquisição do objeto se faz necessária para a melhoria das condições térmicas dos ambientes dos Prédios das Secretarias Municipais e setores vinculados, visando garantir a climatização de todos os ambientes das áreas administrativas, bem como dos diversos ambientes em que a disponibilização dos equipamentos é indispensável a fim de garantir e melhorar a qualidade dos serviços prestados aos munícipes que precisam ser atendidos nesses espaços</w:t>
      </w:r>
      <w:r w:rsidR="00453068">
        <w:rPr>
          <w:rFonts w:ascii="Arial Narrow" w:hAnsi="Arial Narrow" w:cs="Arial"/>
          <w:bCs/>
          <w:sz w:val="24"/>
          <w:szCs w:val="24"/>
        </w:rPr>
        <w:t>.</w:t>
      </w:r>
    </w:p>
    <w:p w14:paraId="2733A1A5"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972364">
        <w:rPr>
          <w:rFonts w:ascii="Arial Narrow" w:hAnsi="Arial Narrow" w:cs="Times New Roman"/>
          <w:b/>
          <w:bCs/>
          <w:sz w:val="24"/>
          <w:szCs w:val="24"/>
        </w:rPr>
        <w:lastRenderedPageBreak/>
        <w:t xml:space="preserve">3 – DA DESCRIÇÃO DA SOLUÇÃO COMO UM TODO E REQUISITOS DA CONTRATAÇÃO </w:t>
      </w:r>
      <w:r w:rsidRPr="00972364">
        <w:rPr>
          <w:rFonts w:ascii="Arial Narrow" w:hAnsi="Arial Narrow" w:cs="Times New Roman"/>
          <w:sz w:val="24"/>
          <w:szCs w:val="24"/>
        </w:rPr>
        <w:t>Conforme previsto no relatório do ETP, a solução como um todo</w:t>
      </w:r>
      <w:r w:rsidRPr="006A6544">
        <w:rPr>
          <w:rFonts w:ascii="Arial Narrow" w:hAnsi="Arial Narrow" w:cs="Times New Roman"/>
          <w:sz w:val="24"/>
          <w:szCs w:val="24"/>
        </w:rPr>
        <w:t xml:space="preserve"> estabelece os requisitos abaixo:</w:t>
      </w:r>
    </w:p>
    <w:p w14:paraId="02CD0F36" w14:textId="77777777" w:rsidR="00D8259F" w:rsidRPr="006A6544" w:rsidRDefault="00D8259F" w:rsidP="00D8259F">
      <w:pPr>
        <w:pStyle w:val="Lista"/>
        <w:spacing w:after="0" w:line="240" w:lineRule="auto"/>
        <w:ind w:left="0" w:firstLine="0"/>
        <w:contextualSpacing w:val="0"/>
        <w:jc w:val="both"/>
        <w:rPr>
          <w:rFonts w:ascii="Arial Narrow" w:hAnsi="Arial Narrow" w:cs="Times New Roman"/>
          <w:b/>
          <w:sz w:val="24"/>
          <w:szCs w:val="24"/>
        </w:rPr>
      </w:pPr>
      <w:r w:rsidRPr="006A6544">
        <w:rPr>
          <w:rFonts w:ascii="Arial Narrow" w:hAnsi="Arial Narrow" w:cs="Times New Roman"/>
          <w:b/>
          <w:sz w:val="24"/>
          <w:szCs w:val="24"/>
        </w:rPr>
        <w:t>3.1.</w:t>
      </w:r>
      <w:r w:rsidRPr="006A6544">
        <w:rPr>
          <w:rFonts w:ascii="Arial Narrow" w:hAnsi="Arial Narrow" w:cs="Times New Roman"/>
          <w:b/>
          <w:sz w:val="24"/>
          <w:szCs w:val="24"/>
        </w:rPr>
        <w:tab/>
        <w:t>Da sustentabilidade:</w:t>
      </w:r>
    </w:p>
    <w:p w14:paraId="0FCD3D0C" w14:textId="77777777" w:rsidR="00D8259F" w:rsidRPr="006A6544" w:rsidRDefault="00D8259F" w:rsidP="00D8259F">
      <w:pPr>
        <w:spacing w:after="0" w:line="240" w:lineRule="auto"/>
        <w:jc w:val="both"/>
        <w:rPr>
          <w:rFonts w:ascii="Arial Narrow" w:hAnsi="Arial Narrow" w:cs="Times New Roman"/>
          <w:sz w:val="24"/>
          <w:szCs w:val="24"/>
        </w:rPr>
      </w:pPr>
      <w:r w:rsidRPr="006A6544">
        <w:rPr>
          <w:rFonts w:ascii="Arial Narrow" w:hAnsi="Arial Narrow" w:cs="Times New Roman"/>
          <w:bCs/>
          <w:sz w:val="24"/>
          <w:szCs w:val="24"/>
        </w:rPr>
        <w:t>3.1.1</w:t>
      </w:r>
      <w:r w:rsidRPr="006A6544">
        <w:rPr>
          <w:rFonts w:ascii="Arial Narrow" w:hAnsi="Arial Narrow" w:cs="Times New Roman"/>
          <w:sz w:val="24"/>
          <w:szCs w:val="24"/>
        </w:rPr>
        <w:t>.</w:t>
      </w:r>
      <w:r w:rsidRPr="006A6544">
        <w:rPr>
          <w:rFonts w:ascii="Arial Narrow" w:hAnsi="Arial Narrow" w:cs="Times New Roman"/>
          <w:sz w:val="24"/>
          <w:szCs w:val="24"/>
        </w:rPr>
        <w:tab/>
        <w:t xml:space="preserve">Conforme </w:t>
      </w:r>
      <w:r>
        <w:rPr>
          <w:rFonts w:ascii="Arial Narrow" w:hAnsi="Arial Narrow" w:cs="Times New Roman"/>
          <w:sz w:val="24"/>
          <w:szCs w:val="24"/>
        </w:rPr>
        <w:t xml:space="preserve">materializado no </w:t>
      </w:r>
      <w:r w:rsidRPr="006A6544">
        <w:rPr>
          <w:rFonts w:ascii="Arial Narrow" w:hAnsi="Arial Narrow" w:cs="Times New Roman"/>
          <w:sz w:val="24"/>
          <w:szCs w:val="24"/>
        </w:rPr>
        <w:t>ETP, em razão de se tratar de objeto de natureza comum, não foi vislumbrado nenhum critério de sustentabilidade necessário ao caso.</w:t>
      </w:r>
    </w:p>
    <w:p w14:paraId="4FABB234" w14:textId="77777777" w:rsidR="00D8259F" w:rsidRPr="006A6544" w:rsidRDefault="00D8259F" w:rsidP="00D8259F">
      <w:pPr>
        <w:pStyle w:val="Lista"/>
        <w:spacing w:after="0" w:line="240" w:lineRule="auto"/>
        <w:ind w:left="0" w:firstLine="0"/>
        <w:contextualSpacing w:val="0"/>
        <w:rPr>
          <w:rFonts w:ascii="Arial Narrow" w:hAnsi="Arial Narrow" w:cs="Times New Roman"/>
          <w:b/>
          <w:sz w:val="24"/>
          <w:szCs w:val="24"/>
          <w:lang w:eastAsia="pt-BR"/>
        </w:rPr>
      </w:pPr>
      <w:proofErr w:type="gramStart"/>
      <w:r w:rsidRPr="006A6544">
        <w:rPr>
          <w:rFonts w:ascii="Arial Narrow" w:hAnsi="Arial Narrow" w:cs="Times New Roman"/>
          <w:b/>
          <w:sz w:val="24"/>
          <w:szCs w:val="24"/>
          <w:lang w:eastAsia="pt-BR"/>
        </w:rPr>
        <w:t>3.2</w:t>
      </w:r>
      <w:r w:rsidRPr="006A6544">
        <w:rPr>
          <w:rFonts w:ascii="Arial Narrow" w:hAnsi="Arial Narrow" w:cs="Times New Roman"/>
          <w:b/>
          <w:sz w:val="24"/>
          <w:szCs w:val="24"/>
          <w:lang w:eastAsia="pt-BR"/>
        </w:rPr>
        <w:tab/>
        <w:t>Do</w:t>
      </w:r>
      <w:proofErr w:type="gramEnd"/>
      <w:r w:rsidRPr="006A6544">
        <w:rPr>
          <w:rFonts w:ascii="Arial Narrow" w:hAnsi="Arial Narrow" w:cs="Times New Roman"/>
          <w:b/>
          <w:sz w:val="24"/>
          <w:szCs w:val="24"/>
          <w:lang w:eastAsia="pt-BR"/>
        </w:rPr>
        <w:t xml:space="preserve"> consórcio</w:t>
      </w:r>
    </w:p>
    <w:p w14:paraId="08E05241"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sz w:val="24"/>
          <w:szCs w:val="24"/>
          <w:lang w:eastAsia="pt-BR"/>
        </w:rPr>
        <w:t>3.2.1.</w:t>
      </w:r>
      <w:r w:rsidRPr="006A6544">
        <w:rPr>
          <w:rFonts w:ascii="Arial Narrow" w:hAnsi="Arial Narrow" w:cs="Times New Roman"/>
          <w:b/>
          <w:sz w:val="24"/>
          <w:szCs w:val="24"/>
          <w:lang w:eastAsia="pt-BR"/>
        </w:rPr>
        <w:tab/>
      </w:r>
      <w:r w:rsidRPr="006A6544">
        <w:rPr>
          <w:rFonts w:ascii="Arial Narrow" w:hAnsi="Arial Narrow" w:cs="Times New Roman"/>
          <w:sz w:val="24"/>
          <w:szCs w:val="24"/>
          <w:lang w:eastAsia="pt-BR"/>
        </w:rPr>
        <w:t>Não será permitida a participação de empresas em regime de consórcio, pelas razões constantes em tópico específico do Estudo Técnico Preliminar.</w:t>
      </w:r>
    </w:p>
    <w:p w14:paraId="20C04788" w14:textId="77777777" w:rsidR="00D8259F" w:rsidRPr="006A6544" w:rsidRDefault="00D8259F" w:rsidP="00D8259F">
      <w:pPr>
        <w:pStyle w:val="Lista"/>
        <w:spacing w:after="0" w:line="240" w:lineRule="auto"/>
        <w:ind w:left="0" w:firstLine="0"/>
        <w:contextualSpacing w:val="0"/>
        <w:jc w:val="both"/>
        <w:rPr>
          <w:rFonts w:ascii="Arial Narrow" w:hAnsi="Arial Narrow" w:cs="Times New Roman"/>
          <w:b/>
          <w:sz w:val="24"/>
          <w:szCs w:val="24"/>
          <w:lang w:eastAsia="pt-BR"/>
        </w:rPr>
      </w:pPr>
      <w:r w:rsidRPr="006A6544">
        <w:rPr>
          <w:rFonts w:ascii="Arial Narrow" w:hAnsi="Arial Narrow" w:cs="Times New Roman"/>
          <w:b/>
          <w:sz w:val="24"/>
          <w:szCs w:val="24"/>
          <w:lang w:eastAsia="pt-BR"/>
        </w:rPr>
        <w:t>3.3.</w:t>
      </w:r>
      <w:r w:rsidRPr="006A6544">
        <w:rPr>
          <w:rFonts w:ascii="Arial Narrow" w:hAnsi="Arial Narrow" w:cs="Times New Roman"/>
          <w:b/>
          <w:sz w:val="24"/>
          <w:szCs w:val="24"/>
          <w:lang w:eastAsia="pt-BR"/>
        </w:rPr>
        <w:tab/>
        <w:t>Da subcontratação</w:t>
      </w:r>
    </w:p>
    <w:p w14:paraId="0B84DD90"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sz w:val="24"/>
          <w:szCs w:val="24"/>
          <w:lang w:eastAsia="pt-BR"/>
        </w:rPr>
        <w:t>3.3.1.</w:t>
      </w:r>
      <w:r w:rsidRPr="006A6544">
        <w:rPr>
          <w:rFonts w:ascii="Arial Narrow" w:hAnsi="Arial Narrow" w:cs="Times New Roman"/>
          <w:sz w:val="24"/>
          <w:szCs w:val="24"/>
          <w:lang w:eastAsia="pt-BR"/>
        </w:rPr>
        <w:tab/>
        <w:t>Não será admitida a subcontratação do objeto contratual.</w:t>
      </w:r>
    </w:p>
    <w:p w14:paraId="033496C9" w14:textId="77777777" w:rsidR="00D8259F" w:rsidRPr="006A6544" w:rsidRDefault="00D8259F" w:rsidP="00D8259F">
      <w:pPr>
        <w:pStyle w:val="Lista"/>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3.4.</w:t>
      </w:r>
      <w:r w:rsidRPr="006A6544">
        <w:rPr>
          <w:rFonts w:ascii="Arial Narrow" w:hAnsi="Arial Narrow" w:cs="Times New Roman"/>
          <w:sz w:val="24"/>
          <w:szCs w:val="24"/>
        </w:rPr>
        <w:tab/>
        <w:t>Da exigência de garantia da contratação:</w:t>
      </w:r>
    </w:p>
    <w:p w14:paraId="13895CB6"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3.4.1.</w:t>
      </w:r>
      <w:r w:rsidRPr="006A6544">
        <w:rPr>
          <w:rFonts w:ascii="Arial Narrow" w:hAnsi="Arial Narrow" w:cs="Times New Roman"/>
          <w:sz w:val="24"/>
          <w:szCs w:val="24"/>
        </w:rPr>
        <w:tab/>
        <w:t>Conforme justificado no ETP não haverá necessidade de exigência de garantia contratual.</w:t>
      </w:r>
    </w:p>
    <w:p w14:paraId="17B674BC"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p>
    <w:p w14:paraId="4DA906C5" w14:textId="77777777" w:rsidR="00D8259F" w:rsidRPr="006A6544" w:rsidRDefault="00D8259F" w:rsidP="00D8259F">
      <w:pPr>
        <w:pStyle w:val="Nivel2"/>
        <w:spacing w:before="0" w:after="0" w:line="240" w:lineRule="auto"/>
        <w:rPr>
          <w:rFonts w:ascii="Arial Narrow" w:hAnsi="Arial Narrow" w:cs="Times New Roman"/>
          <w:b/>
          <w:color w:val="auto"/>
          <w:sz w:val="24"/>
          <w:szCs w:val="24"/>
        </w:rPr>
      </w:pPr>
      <w:r w:rsidRPr="006A6544">
        <w:rPr>
          <w:rFonts w:ascii="Arial Narrow" w:hAnsi="Arial Narrow" w:cs="Times New Roman"/>
          <w:b/>
          <w:color w:val="auto"/>
          <w:sz w:val="24"/>
          <w:szCs w:val="24"/>
        </w:rPr>
        <w:t>4. MODELO DE EXECUÇÃO DO OBJETO</w:t>
      </w:r>
    </w:p>
    <w:p w14:paraId="03A909CD" w14:textId="77777777" w:rsidR="00396C73" w:rsidRPr="00D429DF" w:rsidRDefault="00396C73" w:rsidP="00396C73">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06E9B78C" w14:textId="77777777" w:rsidR="00396C73" w:rsidRPr="00D429DF" w:rsidRDefault="00396C73" w:rsidP="00396C73">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4D8B8694"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4.2.</w:t>
      </w:r>
      <w:r w:rsidRPr="006A6544">
        <w:rPr>
          <w:rFonts w:ascii="Arial Narrow" w:hAnsi="Arial Narrow" w:cs="Times New Roman"/>
          <w:sz w:val="24"/>
          <w:szCs w:val="24"/>
        </w:rPr>
        <w:tab/>
        <w:t>Condições de entrega</w:t>
      </w:r>
      <w:r>
        <w:rPr>
          <w:rFonts w:ascii="Arial Narrow" w:hAnsi="Arial Narrow" w:cs="Times New Roman"/>
          <w:sz w:val="24"/>
          <w:szCs w:val="24"/>
        </w:rPr>
        <w:t>.</w:t>
      </w:r>
    </w:p>
    <w:p w14:paraId="7CB6B41B" w14:textId="77777777" w:rsidR="00D8259F" w:rsidRPr="006A6544" w:rsidRDefault="00D8259F" w:rsidP="00D8259F">
      <w:pPr>
        <w:pStyle w:val="Nivel2"/>
        <w:spacing w:before="0" w:after="0" w:line="240" w:lineRule="auto"/>
        <w:rPr>
          <w:rFonts w:ascii="Arial Narrow" w:hAnsi="Arial Narrow" w:cs="Times New Roman"/>
          <w:color w:val="auto"/>
          <w:sz w:val="24"/>
          <w:szCs w:val="24"/>
        </w:rPr>
      </w:pPr>
      <w:r w:rsidRPr="006A6544">
        <w:rPr>
          <w:rFonts w:ascii="Arial Narrow" w:hAnsi="Arial Narrow" w:cs="Times New Roman"/>
          <w:b/>
          <w:color w:val="auto"/>
          <w:sz w:val="24"/>
          <w:szCs w:val="24"/>
        </w:rPr>
        <w:t>4.2.1</w:t>
      </w:r>
      <w:r>
        <w:rPr>
          <w:rFonts w:ascii="Arial Narrow" w:hAnsi="Arial Narrow" w:cs="Times New Roman"/>
          <w:b/>
          <w:color w:val="auto"/>
          <w:sz w:val="24"/>
          <w:szCs w:val="24"/>
        </w:rPr>
        <w:t>.</w:t>
      </w:r>
      <w:r w:rsidRPr="006A6544">
        <w:rPr>
          <w:rFonts w:ascii="Arial Narrow" w:hAnsi="Arial Narrow" w:cs="Times New Roman"/>
          <w:color w:val="auto"/>
          <w:sz w:val="24"/>
          <w:szCs w:val="24"/>
        </w:rPr>
        <w:t xml:space="preserve"> Cada entrega deverá ser efetuada mediante o instrumento de solicitação por escrito, formalizado pela contratante, através da AUTORIZAÇÃO DE FORNECIMENTO, na forma e prazo especificado no item 4.2.2 do presente Termo de Referência. </w:t>
      </w:r>
    </w:p>
    <w:p w14:paraId="08285B09"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 xml:space="preserve">4.2.2. </w:t>
      </w:r>
      <w:r w:rsidRPr="006A6544">
        <w:rPr>
          <w:rFonts w:ascii="Arial Narrow" w:hAnsi="Arial Narrow" w:cs="Times New Roman"/>
          <w:sz w:val="24"/>
          <w:szCs w:val="24"/>
        </w:rPr>
        <w:t xml:space="preserve">O prazo de entrega dos </w:t>
      </w:r>
      <w:r>
        <w:rPr>
          <w:rFonts w:ascii="Arial Narrow" w:hAnsi="Arial Narrow" w:cs="Times New Roman"/>
          <w:sz w:val="24"/>
          <w:szCs w:val="24"/>
        </w:rPr>
        <w:t>itens</w:t>
      </w:r>
      <w:r w:rsidRPr="006A6544">
        <w:rPr>
          <w:rFonts w:ascii="Arial Narrow" w:hAnsi="Arial Narrow" w:cs="Times New Roman"/>
          <w:sz w:val="24"/>
          <w:szCs w:val="24"/>
        </w:rPr>
        <w:t xml:space="preserve"> é de até </w:t>
      </w:r>
      <w:r>
        <w:rPr>
          <w:rFonts w:ascii="Arial Narrow" w:hAnsi="Arial Narrow" w:cs="Times New Roman"/>
          <w:b/>
          <w:sz w:val="24"/>
          <w:szCs w:val="24"/>
        </w:rPr>
        <w:t>10</w:t>
      </w:r>
      <w:r w:rsidRPr="00030DB9">
        <w:rPr>
          <w:rFonts w:ascii="Arial Narrow" w:hAnsi="Arial Narrow" w:cs="Times New Roman"/>
          <w:b/>
          <w:sz w:val="24"/>
          <w:szCs w:val="24"/>
        </w:rPr>
        <w:t xml:space="preserve"> (</w:t>
      </w:r>
      <w:r>
        <w:rPr>
          <w:rFonts w:ascii="Arial Narrow" w:hAnsi="Arial Narrow" w:cs="Times New Roman"/>
          <w:b/>
          <w:sz w:val="24"/>
          <w:szCs w:val="24"/>
        </w:rPr>
        <w:t>dez</w:t>
      </w:r>
      <w:r w:rsidRPr="006A6544">
        <w:rPr>
          <w:rFonts w:ascii="Arial Narrow" w:hAnsi="Arial Narrow" w:cs="Times New Roman"/>
          <w:b/>
          <w:sz w:val="24"/>
          <w:szCs w:val="24"/>
        </w:rPr>
        <w:t>) dias</w:t>
      </w:r>
      <w:r w:rsidRPr="006A6544">
        <w:rPr>
          <w:rFonts w:ascii="Arial Narrow" w:hAnsi="Arial Narrow" w:cs="Times New Roman"/>
          <w:sz w:val="24"/>
          <w:szCs w:val="24"/>
        </w:rPr>
        <w:t xml:space="preserve">, contados da data de recebimento da autorização de fornecimento emitida pela Prefeitura. A entrega deverá ser integral do quantitativo constante na AF. </w:t>
      </w:r>
    </w:p>
    <w:p w14:paraId="0F39190D" w14:textId="77777777" w:rsidR="00D8259F" w:rsidRPr="006A6544" w:rsidRDefault="00D8259F" w:rsidP="00D8259F">
      <w:pPr>
        <w:pStyle w:val="PargrafodaLista"/>
        <w:spacing w:after="0" w:line="240" w:lineRule="auto"/>
        <w:ind w:left="0"/>
        <w:contextualSpacing w:val="0"/>
        <w:jc w:val="both"/>
        <w:rPr>
          <w:rFonts w:ascii="Arial Narrow" w:hAnsi="Arial Narrow" w:cs="Times New Roman"/>
          <w:b/>
          <w:sz w:val="24"/>
          <w:szCs w:val="24"/>
        </w:rPr>
      </w:pPr>
      <w:r w:rsidRPr="006A6544">
        <w:rPr>
          <w:rFonts w:ascii="Arial Narrow" w:hAnsi="Arial Narrow" w:cs="Times New Roman"/>
          <w:b/>
          <w:sz w:val="24"/>
          <w:szCs w:val="24"/>
        </w:rPr>
        <w:t>4.3. Do local e horário de entrega/execução</w:t>
      </w:r>
      <w:r w:rsidRPr="006A6544">
        <w:rPr>
          <w:rFonts w:ascii="Arial Narrow" w:hAnsi="Arial Narrow" w:cs="Times New Roman"/>
          <w:sz w:val="24"/>
          <w:szCs w:val="24"/>
        </w:rPr>
        <w:t>:</w:t>
      </w:r>
      <w:r w:rsidRPr="006A6544">
        <w:rPr>
          <w:rFonts w:ascii="Arial Narrow" w:hAnsi="Arial Narrow" w:cs="Times New Roman"/>
          <w:b/>
          <w:sz w:val="24"/>
          <w:szCs w:val="24"/>
        </w:rPr>
        <w:t xml:space="preserve"> </w:t>
      </w:r>
    </w:p>
    <w:p w14:paraId="1C82C4B7" w14:textId="77777777" w:rsidR="00D8259F" w:rsidRPr="006A6544" w:rsidRDefault="00D8259F" w:rsidP="00D8259F">
      <w:pPr>
        <w:pStyle w:val="PargrafodaLista"/>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4.3.1.</w:t>
      </w:r>
      <w:r w:rsidRPr="006A6544">
        <w:rPr>
          <w:rFonts w:ascii="Arial Narrow" w:hAnsi="Arial Narrow" w:cs="Times New Roman"/>
          <w:b/>
          <w:sz w:val="24"/>
          <w:szCs w:val="24"/>
        </w:rPr>
        <w:t xml:space="preserve"> </w:t>
      </w:r>
      <w:r w:rsidRPr="006A6544">
        <w:rPr>
          <w:rFonts w:ascii="Arial Narrow" w:hAnsi="Arial Narrow" w:cs="Times New Roman"/>
          <w:sz w:val="24"/>
          <w:szCs w:val="24"/>
        </w:rPr>
        <w:t>O local e hora da entrega serão definidos no instrumento de solicitação, descrito no item 4.2.1.</w:t>
      </w:r>
    </w:p>
    <w:p w14:paraId="5FC174C6"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4.3.2.</w:t>
      </w:r>
      <w:r w:rsidRPr="006A6544">
        <w:rPr>
          <w:rFonts w:ascii="Arial Narrow" w:hAnsi="Arial Narrow" w:cs="Times New Roman"/>
          <w:b/>
          <w:sz w:val="24"/>
          <w:szCs w:val="24"/>
        </w:rPr>
        <w:tab/>
      </w:r>
      <w:r w:rsidRPr="006A6544">
        <w:rPr>
          <w:rFonts w:ascii="Arial Narrow" w:hAnsi="Arial Narrow" w:cs="Times New Roman"/>
          <w:sz w:val="24"/>
          <w:szCs w:val="24"/>
        </w:rPr>
        <w:t xml:space="preserve">Caso não seja possível a entrega na data assinalada, a contratada deverá comunicar as suas razões, com a devida comprovação, com pelo menos </w:t>
      </w:r>
      <w:r>
        <w:rPr>
          <w:rFonts w:ascii="Arial Narrow" w:hAnsi="Arial Narrow" w:cs="Times New Roman"/>
          <w:sz w:val="24"/>
          <w:szCs w:val="24"/>
        </w:rPr>
        <w:t>2</w:t>
      </w:r>
      <w:r w:rsidRPr="006A6544">
        <w:rPr>
          <w:rFonts w:ascii="Arial Narrow" w:hAnsi="Arial Narrow" w:cs="Times New Roman"/>
          <w:sz w:val="24"/>
          <w:szCs w:val="24"/>
        </w:rPr>
        <w:t xml:space="preserve"> (</w:t>
      </w:r>
      <w:r>
        <w:rPr>
          <w:rFonts w:ascii="Arial Narrow" w:hAnsi="Arial Narrow" w:cs="Times New Roman"/>
          <w:sz w:val="24"/>
          <w:szCs w:val="24"/>
        </w:rPr>
        <w:t>dois</w:t>
      </w:r>
      <w:r w:rsidRPr="006A6544">
        <w:rPr>
          <w:rFonts w:ascii="Arial Narrow" w:hAnsi="Arial Narrow" w:cs="Times New Roman"/>
          <w:sz w:val="24"/>
          <w:szCs w:val="24"/>
        </w:rPr>
        <w:t>) dias de antecedência, para que qualquer pleito de prorrogação de prazo seja analisado, ressalvadas as situações de caso fortuito e força maior.</w:t>
      </w:r>
    </w:p>
    <w:p w14:paraId="1BA9B709"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4.3.3.</w:t>
      </w:r>
      <w:r w:rsidRPr="006A6544">
        <w:rPr>
          <w:rFonts w:ascii="Arial Narrow" w:hAnsi="Arial Narrow" w:cs="Times New Roman"/>
          <w:b/>
          <w:sz w:val="24"/>
          <w:szCs w:val="24"/>
        </w:rPr>
        <w:tab/>
      </w:r>
      <w:r w:rsidRPr="006A6544">
        <w:rPr>
          <w:rFonts w:ascii="Arial Narrow" w:hAnsi="Arial Narrow" w:cs="Times New Roman"/>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58DF8559"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4.3.4.</w:t>
      </w:r>
      <w:r w:rsidRPr="006A6544">
        <w:rPr>
          <w:rFonts w:ascii="Arial Narrow" w:hAnsi="Arial Narrow" w:cs="Times New Roman"/>
          <w:sz w:val="24"/>
          <w:szCs w:val="24"/>
        </w:rPr>
        <w:tab/>
        <w:t xml:space="preserve">Todas as despesas relativas à entrega e transporte dos objetos licitados, bem como todos os impostos, taxas e demais despesas decorrentes do contrato, serão por conta exclusiva da contratada. </w:t>
      </w:r>
    </w:p>
    <w:p w14:paraId="120B8033"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4.3.5.</w:t>
      </w:r>
      <w:r w:rsidRPr="006A6544">
        <w:rPr>
          <w:rFonts w:ascii="Arial Narrow" w:hAnsi="Arial Narrow" w:cs="Times New Roman"/>
          <w:sz w:val="24"/>
          <w:szCs w:val="24"/>
        </w:rPr>
        <w:tab/>
        <w:t>Os objetos deverão ser entregues embalados, de forma a não serem danificados durante as operações de transporte e descarga no local da entrega.</w:t>
      </w:r>
    </w:p>
    <w:p w14:paraId="5E41E856"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sz w:val="24"/>
          <w:szCs w:val="24"/>
        </w:rPr>
        <w:t>4.4.</w:t>
      </w:r>
      <w:r w:rsidRPr="006A6544">
        <w:rPr>
          <w:rFonts w:ascii="Arial Narrow" w:hAnsi="Arial Narrow" w:cs="Times New Roman"/>
          <w:sz w:val="24"/>
          <w:szCs w:val="24"/>
        </w:rPr>
        <w:tab/>
      </w:r>
      <w:r w:rsidRPr="004F16A8">
        <w:rPr>
          <w:rFonts w:ascii="Arial Narrow" w:hAnsi="Arial Narrow" w:cs="Times New Roman"/>
          <w:b/>
          <w:bCs/>
          <w:sz w:val="24"/>
          <w:szCs w:val="24"/>
        </w:rPr>
        <w:t>Condições de recebimento do produto</w:t>
      </w:r>
    </w:p>
    <w:p w14:paraId="217B13D8"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4.4.1.</w:t>
      </w:r>
      <w:r w:rsidRPr="006A6544">
        <w:rPr>
          <w:rFonts w:ascii="Arial Narrow" w:hAnsi="Arial Narrow" w:cs="Times New Roman"/>
          <w:b/>
          <w:sz w:val="24"/>
          <w:szCs w:val="24"/>
        </w:rPr>
        <w:tab/>
      </w:r>
      <w:r w:rsidRPr="006A6544">
        <w:rPr>
          <w:rFonts w:ascii="Arial Narrow" w:hAnsi="Arial Narrow" w:cs="Times New Roman"/>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09B50ED4"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4.3.2.</w:t>
      </w:r>
      <w:r w:rsidRPr="006A6544">
        <w:rPr>
          <w:rFonts w:ascii="Arial Narrow" w:hAnsi="Arial Narrow" w:cs="Times New Roman"/>
          <w:sz w:val="24"/>
          <w:szCs w:val="24"/>
        </w:rPr>
        <w:tab/>
        <w:t xml:space="preserve">Conforme item anterior, os bens serão recebidos provisoriamente, no prazo de </w:t>
      </w:r>
      <w:r>
        <w:rPr>
          <w:rFonts w:ascii="Arial Narrow" w:hAnsi="Arial Narrow" w:cs="Times New Roman"/>
          <w:b/>
          <w:sz w:val="24"/>
          <w:szCs w:val="24"/>
        </w:rPr>
        <w:t>10</w:t>
      </w:r>
      <w:r w:rsidRPr="006A6544">
        <w:rPr>
          <w:rFonts w:ascii="Arial Narrow" w:hAnsi="Arial Narrow" w:cs="Times New Roman"/>
          <w:b/>
          <w:sz w:val="24"/>
          <w:szCs w:val="24"/>
        </w:rPr>
        <w:t xml:space="preserve"> (</w:t>
      </w:r>
      <w:r>
        <w:rPr>
          <w:rFonts w:ascii="Arial Narrow" w:hAnsi="Arial Narrow" w:cs="Times New Roman"/>
          <w:b/>
          <w:sz w:val="24"/>
          <w:szCs w:val="24"/>
        </w:rPr>
        <w:t>dez</w:t>
      </w:r>
      <w:r w:rsidRPr="006A6544">
        <w:rPr>
          <w:rFonts w:ascii="Arial Narrow" w:hAnsi="Arial Narrow" w:cs="Times New Roman"/>
          <w:b/>
          <w:sz w:val="24"/>
          <w:szCs w:val="24"/>
        </w:rPr>
        <w:t>) dias</w:t>
      </w:r>
      <w:r w:rsidRPr="006A6544">
        <w:rPr>
          <w:rFonts w:ascii="Arial Narrow" w:hAnsi="Arial Narrow" w:cs="Times New Roman"/>
          <w:sz w:val="24"/>
          <w:szCs w:val="24"/>
        </w:rPr>
        <w:t xml:space="preserve"> do recebimento do documento fiscal respectivo, pelo</w:t>
      </w:r>
      <w:r>
        <w:rPr>
          <w:rFonts w:ascii="Arial Narrow" w:hAnsi="Arial Narrow" w:cs="Times New Roman"/>
          <w:sz w:val="24"/>
          <w:szCs w:val="24"/>
        </w:rPr>
        <w:t xml:space="preserve"> </w:t>
      </w:r>
      <w:r w:rsidRPr="006A6544">
        <w:rPr>
          <w:rFonts w:ascii="Arial Narrow" w:hAnsi="Arial Narrow" w:cs="Times New Roman"/>
          <w:sz w:val="24"/>
          <w:szCs w:val="24"/>
        </w:rPr>
        <w:t>(a) responsável pelo acompanhamento e fiscalização do contrato, mediante a formalização de modelo padronizado de recebimento e verificação de conformidade do objeto com as especificações constantes neste Termo de Referência e na proposta.</w:t>
      </w:r>
    </w:p>
    <w:p w14:paraId="020687D4" w14:textId="77777777" w:rsidR="00D8259F" w:rsidRPr="006A6544" w:rsidRDefault="00D8259F" w:rsidP="00D8259F">
      <w:pPr>
        <w:pStyle w:val="Lista4"/>
        <w:spacing w:after="0" w:line="240" w:lineRule="auto"/>
        <w:ind w:left="0" w:firstLine="0"/>
        <w:contextualSpacing w:val="0"/>
        <w:jc w:val="both"/>
        <w:rPr>
          <w:rFonts w:ascii="Arial Narrow" w:hAnsi="Arial Narrow" w:cs="Times New Roman"/>
          <w:sz w:val="24"/>
          <w:szCs w:val="24"/>
          <w:shd w:val="clear" w:color="auto" w:fill="FFFFFF"/>
        </w:rPr>
      </w:pPr>
      <w:r w:rsidRPr="006A6544">
        <w:rPr>
          <w:rFonts w:ascii="Arial Narrow" w:hAnsi="Arial Narrow" w:cs="Times New Roman"/>
          <w:b/>
          <w:sz w:val="24"/>
          <w:szCs w:val="24"/>
        </w:rPr>
        <w:t>4.3.2.1.</w:t>
      </w:r>
      <w:r w:rsidRPr="006A6544">
        <w:rPr>
          <w:rFonts w:ascii="Arial Narrow" w:hAnsi="Arial Narrow" w:cs="Times New Roman"/>
          <w:sz w:val="24"/>
          <w:szCs w:val="24"/>
        </w:rPr>
        <w:tab/>
        <w:t>Bens de até ¼ do valor de pequena despesa ou de objetos sem complexidade, de baixo valor e de fácil conferência de quantidade e qualidade, poderão ser recebidos mediante o ateste no verso do documento fiscal respectivo.</w:t>
      </w:r>
    </w:p>
    <w:p w14:paraId="4F9574F4"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shd w:val="clear" w:color="auto" w:fill="FFFFFF"/>
        </w:rPr>
        <w:lastRenderedPageBreak/>
        <w:t>4.3.3</w:t>
      </w:r>
      <w:r w:rsidRPr="006A6544">
        <w:rPr>
          <w:rFonts w:ascii="Arial Narrow" w:hAnsi="Arial Narrow" w:cs="Times New Roman"/>
          <w:sz w:val="24"/>
          <w:szCs w:val="24"/>
          <w:shd w:val="clear" w:color="auto" w:fill="FFFFFF"/>
        </w:rPr>
        <w:t>.</w:t>
      </w:r>
      <w:r w:rsidRPr="006A6544">
        <w:rPr>
          <w:rFonts w:ascii="Arial Narrow" w:hAnsi="Arial Narrow" w:cs="Times New Roman"/>
          <w:sz w:val="24"/>
          <w:szCs w:val="24"/>
          <w:shd w:val="clear" w:color="auto" w:fill="FFFFFF"/>
        </w:rPr>
        <w:tab/>
        <w:t xml:space="preserve">Os bens poderão ser rejeitados, no todo ou em parte, quando em desacordo com as especificações constantes no Termo de Referência e da proposta, devendo ser substituídos no prazo </w:t>
      </w:r>
      <w:r>
        <w:rPr>
          <w:rFonts w:ascii="Arial Narrow" w:hAnsi="Arial Narrow" w:cs="Times New Roman"/>
          <w:sz w:val="24"/>
          <w:szCs w:val="24"/>
          <w:shd w:val="clear" w:color="auto" w:fill="FFFFFF"/>
        </w:rPr>
        <w:t>de 2 (dois) dias, a</w:t>
      </w:r>
      <w:r w:rsidRPr="006A6544">
        <w:rPr>
          <w:rFonts w:ascii="Arial Narrow" w:hAnsi="Arial Narrow" w:cs="Times New Roman"/>
          <w:sz w:val="24"/>
          <w:szCs w:val="24"/>
          <w:shd w:val="clear" w:color="auto" w:fill="FFFFFF"/>
        </w:rPr>
        <w:t xml:space="preserve"> contar da notificação da contratada, às suas custas, sem prejuízo da aplicação das penalidades.</w:t>
      </w:r>
    </w:p>
    <w:p w14:paraId="33B4A38A"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b/>
          <w:sz w:val="24"/>
          <w:szCs w:val="24"/>
        </w:rPr>
        <w:t>4.3.4</w:t>
      </w:r>
      <w:r w:rsidRPr="006A6544">
        <w:rPr>
          <w:rFonts w:ascii="Arial Narrow" w:hAnsi="Arial Narrow" w:cs="Times New Roman"/>
          <w:sz w:val="24"/>
          <w:szCs w:val="24"/>
        </w:rPr>
        <w:tab/>
        <w:t>Os</w:t>
      </w:r>
      <w:proofErr w:type="gramEnd"/>
      <w:r w:rsidRPr="006A6544">
        <w:rPr>
          <w:rFonts w:ascii="Arial Narrow" w:hAnsi="Arial Narrow" w:cs="Times New Roman"/>
          <w:sz w:val="24"/>
          <w:szCs w:val="24"/>
        </w:rPr>
        <w:t xml:space="preserve"> bens serão recebidos definitivamente, por servidor ou comissão designada pela autoridade competente, mediante termo padronizado no prazo de </w:t>
      </w:r>
      <w:r w:rsidRPr="006A6544">
        <w:rPr>
          <w:rFonts w:ascii="Arial Narrow" w:hAnsi="Arial Narrow" w:cs="Times New Roman"/>
          <w:b/>
          <w:sz w:val="24"/>
          <w:szCs w:val="24"/>
        </w:rPr>
        <w:t>10 (dez)</w:t>
      </w:r>
      <w:r w:rsidRPr="006A6544">
        <w:rPr>
          <w:rFonts w:ascii="Arial Narrow" w:hAnsi="Arial Narrow" w:cs="Times New Roman"/>
          <w:sz w:val="24"/>
          <w:szCs w:val="24"/>
        </w:rPr>
        <w:t xml:space="preserve"> dias, contados do recebimento provisório.</w:t>
      </w:r>
    </w:p>
    <w:p w14:paraId="33F2A905"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shd w:val="clear" w:color="auto" w:fill="FFFFFF"/>
        </w:rPr>
      </w:pPr>
      <w:r w:rsidRPr="006A6544">
        <w:rPr>
          <w:rFonts w:ascii="Arial Narrow" w:hAnsi="Arial Narrow" w:cs="Times New Roman"/>
          <w:b/>
          <w:sz w:val="24"/>
          <w:szCs w:val="24"/>
          <w:shd w:val="clear" w:color="auto" w:fill="FFFFFF"/>
        </w:rPr>
        <w:t>4.3.5.</w:t>
      </w:r>
      <w:r w:rsidRPr="006A6544">
        <w:rPr>
          <w:rFonts w:ascii="Arial Narrow" w:hAnsi="Arial Narrow" w:cs="Times New Roman"/>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7F4AEE05"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4.3.6.</w:t>
      </w:r>
      <w:r w:rsidRPr="006A6544">
        <w:rPr>
          <w:rFonts w:ascii="Arial Narrow" w:hAnsi="Arial Narrow" w:cs="Times New Roman"/>
          <w:sz w:val="24"/>
          <w:szCs w:val="24"/>
        </w:rPr>
        <w:tab/>
        <w:t xml:space="preserve">No caso de controvérsia sobre a execução do objeto, </w:t>
      </w:r>
      <w:r w:rsidRPr="006A6544">
        <w:rPr>
          <w:rFonts w:ascii="Arial Narrow" w:eastAsia="Times New Roman" w:hAnsi="Arial Narrow" w:cs="Times New Roman"/>
          <w:sz w:val="24"/>
          <w:szCs w:val="24"/>
          <w:lang w:eastAsia="pt-BR"/>
        </w:rPr>
        <w:t>quanto à dimensão, qualidade e quantidade, a parcela incontroversa deverá ser liberada no prazo previsto para pagamento</w:t>
      </w:r>
      <w:r w:rsidRPr="006A6544">
        <w:rPr>
          <w:rFonts w:ascii="Arial Narrow" w:hAnsi="Arial Narrow" w:cs="Times New Roman"/>
          <w:sz w:val="24"/>
          <w:szCs w:val="24"/>
        </w:rPr>
        <w:t xml:space="preserve">, nos termos do art. 143 da Lei 14.133, de 2021, comunicando-se à empresa para emissão de Nota Fiscal no que </w:t>
      </w:r>
      <w:proofErr w:type="spellStart"/>
      <w:r w:rsidRPr="006A6544">
        <w:rPr>
          <w:rFonts w:ascii="Arial Narrow" w:hAnsi="Arial Narrow" w:cs="Times New Roman"/>
          <w:sz w:val="24"/>
          <w:szCs w:val="24"/>
        </w:rPr>
        <w:t>pertine</w:t>
      </w:r>
      <w:proofErr w:type="spellEnd"/>
      <w:r w:rsidRPr="006A6544">
        <w:rPr>
          <w:rFonts w:ascii="Arial Narrow" w:hAnsi="Arial Narrow" w:cs="Times New Roman"/>
          <w:sz w:val="24"/>
          <w:szCs w:val="24"/>
        </w:rPr>
        <w:t xml:space="preserve"> à parcela incontroversa da execução do objeto, para efeito de liquidação e pagamento.</w:t>
      </w:r>
    </w:p>
    <w:p w14:paraId="789A2169" w14:textId="77777777" w:rsidR="00D8259F" w:rsidRPr="00BE1E8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BE1E84">
        <w:rPr>
          <w:rFonts w:ascii="Arial Narrow" w:hAnsi="Arial Narrow" w:cs="Times New Roman"/>
          <w:b/>
          <w:sz w:val="24"/>
          <w:szCs w:val="24"/>
        </w:rPr>
        <w:t>4.3.7</w:t>
      </w:r>
      <w:r>
        <w:rPr>
          <w:rFonts w:ascii="Arial Narrow" w:hAnsi="Arial Narrow" w:cs="Times New Roman"/>
          <w:sz w:val="24"/>
          <w:szCs w:val="24"/>
        </w:rPr>
        <w:t>.</w:t>
      </w:r>
      <w:r w:rsidRPr="00BE1E84">
        <w:rPr>
          <w:rFonts w:ascii="Arial Narrow" w:hAnsi="Arial Narrow" w:cs="Times New Roman"/>
          <w:sz w:val="24"/>
          <w:szCs w:val="24"/>
        </w:rPr>
        <w:tab/>
        <w:t>O recebimento provisório ou definitivo não excluirá a responsabilidade civil pela solidez e pela segurança do serviço, nem a responsabilidade ético-profissional pela perfeita execução do contrato.</w:t>
      </w:r>
    </w:p>
    <w:p w14:paraId="4C00B30D" w14:textId="77777777" w:rsidR="00D8259F" w:rsidRPr="004636D2" w:rsidRDefault="00D8259F" w:rsidP="00D8259F">
      <w:pPr>
        <w:pStyle w:val="WW-Corpodetexto2"/>
        <w:rPr>
          <w:rFonts w:ascii="Arial Narrow" w:hAnsi="Arial Narrow" w:cs="Arial"/>
          <w:b/>
          <w:szCs w:val="24"/>
        </w:rPr>
      </w:pPr>
      <w:r w:rsidRPr="00BE1E84">
        <w:rPr>
          <w:rFonts w:ascii="Arial Narrow" w:hAnsi="Arial Narrow"/>
          <w:b/>
          <w:szCs w:val="24"/>
        </w:rPr>
        <w:t>4.3.8.</w:t>
      </w:r>
      <w:r w:rsidRPr="00BE1E84">
        <w:rPr>
          <w:rFonts w:ascii="Arial Narrow" w:hAnsi="Arial Narrow"/>
          <w:szCs w:val="24"/>
        </w:rPr>
        <w:t xml:space="preserve"> </w:t>
      </w:r>
      <w:r>
        <w:rPr>
          <w:rFonts w:ascii="Arial Narrow" w:hAnsi="Arial Narrow"/>
          <w:szCs w:val="24"/>
        </w:rPr>
        <w:t xml:space="preserve"> </w:t>
      </w:r>
      <w:r w:rsidRPr="004636D2">
        <w:rPr>
          <w:rFonts w:ascii="Arial Narrow" w:hAnsi="Arial Narrow"/>
          <w:b/>
          <w:szCs w:val="24"/>
        </w:rPr>
        <w:t>Os produtos deverão ser novos e estar em perfeito estado de conservação, livres de quaisquer defeitos ou imperfeições que venham comprometer sua qualidade para o fim que se destinam</w:t>
      </w:r>
      <w:r w:rsidRPr="004636D2">
        <w:rPr>
          <w:rFonts w:ascii="Arial Narrow" w:hAnsi="Arial Narrow" w:cs="Arial"/>
          <w:b/>
          <w:szCs w:val="24"/>
        </w:rPr>
        <w:t>.</w:t>
      </w:r>
    </w:p>
    <w:p w14:paraId="51E1E7F1" w14:textId="77777777" w:rsidR="00D8259F" w:rsidRPr="00BE1E84" w:rsidRDefault="00D8259F" w:rsidP="00D8259F">
      <w:pPr>
        <w:pStyle w:val="WW-Corpodetexto2"/>
        <w:rPr>
          <w:rFonts w:ascii="Arial Narrow" w:hAnsi="Arial Narrow"/>
          <w:szCs w:val="24"/>
        </w:rPr>
      </w:pPr>
    </w:p>
    <w:p w14:paraId="628BE9CE" w14:textId="77777777" w:rsidR="00D8259F" w:rsidRPr="004636D2" w:rsidRDefault="00D8259F" w:rsidP="00D8259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cs="Times New Roman"/>
          <w:b/>
          <w:bCs/>
          <w:sz w:val="24"/>
          <w:szCs w:val="24"/>
        </w:rPr>
      </w:pPr>
      <w:r w:rsidRPr="004636D2">
        <w:rPr>
          <w:rFonts w:ascii="Arial Narrow" w:hAnsi="Arial Narrow" w:cs="Times New Roman"/>
          <w:b/>
          <w:bCs/>
          <w:sz w:val="24"/>
          <w:szCs w:val="24"/>
        </w:rPr>
        <w:t xml:space="preserve">DOS CRITÉRIOS DE MEDIÇÃO E PAGAMENTO </w:t>
      </w:r>
    </w:p>
    <w:p w14:paraId="2C957B33"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sz w:val="24"/>
          <w:szCs w:val="24"/>
        </w:rPr>
        <w:t>5.1.</w:t>
      </w:r>
      <w:r w:rsidRPr="006A6544">
        <w:rPr>
          <w:rFonts w:ascii="Arial Narrow" w:hAnsi="Arial Narrow" w:cs="Times New Roman"/>
          <w:bCs/>
          <w:sz w:val="24"/>
          <w:szCs w:val="24"/>
        </w:rPr>
        <w:t xml:space="preserve"> Para a medição do objeto, sendo o caso de cronograma de execução, este será anexo do contrato e deverá ser observado no processo de fiscalização.</w:t>
      </w:r>
    </w:p>
    <w:p w14:paraId="7DA41490"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b/>
          <w:sz w:val="24"/>
          <w:szCs w:val="24"/>
        </w:rPr>
        <w:t xml:space="preserve">5.2. </w:t>
      </w:r>
      <w:r w:rsidRPr="006A6544">
        <w:rPr>
          <w:rFonts w:ascii="Arial Narrow" w:hAnsi="Arial Narrow" w:cs="Times New Roman"/>
          <w:sz w:val="24"/>
          <w:szCs w:val="24"/>
        </w:rPr>
        <w:t xml:space="preserve">Recebida a Nota Fiscal ou documento de cobrança equivalente deverão ser observadas as seguintes informações: </w:t>
      </w:r>
    </w:p>
    <w:p w14:paraId="1AB5CBA1" w14:textId="77777777" w:rsidR="00D8259F" w:rsidRPr="006A6544" w:rsidRDefault="00D8259F" w:rsidP="00D8259F">
      <w:pPr>
        <w:pStyle w:val="Lista3"/>
        <w:numPr>
          <w:ilvl w:val="0"/>
          <w:numId w:val="3"/>
        </w:numPr>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número</w:t>
      </w:r>
      <w:proofErr w:type="gramEnd"/>
      <w:r w:rsidRPr="006A6544">
        <w:rPr>
          <w:rFonts w:ascii="Arial Narrow" w:hAnsi="Arial Narrow" w:cs="Times New Roman"/>
          <w:sz w:val="24"/>
          <w:szCs w:val="24"/>
        </w:rPr>
        <w:t xml:space="preserve"> do contrato ou número do empenho; </w:t>
      </w:r>
    </w:p>
    <w:p w14:paraId="4B51A7F2" w14:textId="77777777" w:rsidR="00D8259F" w:rsidRPr="006A6544" w:rsidRDefault="00D8259F" w:rsidP="00D8259F">
      <w:pPr>
        <w:pStyle w:val="Lista3"/>
        <w:numPr>
          <w:ilvl w:val="0"/>
          <w:numId w:val="3"/>
        </w:numPr>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número</w:t>
      </w:r>
      <w:proofErr w:type="gramEnd"/>
      <w:r w:rsidRPr="006A6544">
        <w:rPr>
          <w:rFonts w:ascii="Arial Narrow" w:hAnsi="Arial Narrow" w:cs="Times New Roman"/>
          <w:sz w:val="24"/>
          <w:szCs w:val="24"/>
        </w:rPr>
        <w:t xml:space="preserve"> do processo; </w:t>
      </w:r>
    </w:p>
    <w:p w14:paraId="16A4BB32" w14:textId="77777777" w:rsidR="00D8259F" w:rsidRPr="006A6544" w:rsidRDefault="00D8259F" w:rsidP="00D8259F">
      <w:pPr>
        <w:pStyle w:val="Lista3"/>
        <w:numPr>
          <w:ilvl w:val="0"/>
          <w:numId w:val="3"/>
        </w:numPr>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número</w:t>
      </w:r>
      <w:proofErr w:type="gramEnd"/>
      <w:r w:rsidRPr="006A6544">
        <w:rPr>
          <w:rFonts w:ascii="Arial Narrow" w:hAnsi="Arial Narrow" w:cs="Times New Roman"/>
          <w:sz w:val="24"/>
          <w:szCs w:val="24"/>
        </w:rPr>
        <w:t xml:space="preserve"> da licitação;</w:t>
      </w:r>
    </w:p>
    <w:p w14:paraId="48AE1D31" w14:textId="77777777" w:rsidR="00D8259F" w:rsidRPr="006A6544" w:rsidRDefault="00D8259F" w:rsidP="00D8259F">
      <w:pPr>
        <w:pStyle w:val="Lista3"/>
        <w:numPr>
          <w:ilvl w:val="0"/>
          <w:numId w:val="3"/>
        </w:numPr>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número</w:t>
      </w:r>
      <w:proofErr w:type="gramEnd"/>
      <w:r w:rsidRPr="006A6544">
        <w:rPr>
          <w:rFonts w:ascii="Arial Narrow" w:hAnsi="Arial Narrow" w:cs="Times New Roman"/>
          <w:sz w:val="24"/>
          <w:szCs w:val="24"/>
        </w:rPr>
        <w:t xml:space="preserve"> da autorização de fornecimento.</w:t>
      </w:r>
    </w:p>
    <w:p w14:paraId="5AA2CB33" w14:textId="77777777" w:rsidR="00D8259F" w:rsidRPr="006A6544" w:rsidRDefault="00D8259F" w:rsidP="00D8259F">
      <w:pPr>
        <w:pStyle w:val="Corpodetexto21"/>
        <w:widowControl w:val="0"/>
        <w:spacing w:line="240" w:lineRule="auto"/>
        <w:ind w:firstLine="0"/>
        <w:rPr>
          <w:rFonts w:ascii="Arial Narrow" w:hAnsi="Arial Narrow"/>
          <w:szCs w:val="24"/>
        </w:rPr>
      </w:pPr>
      <w:r w:rsidRPr="006A6544">
        <w:rPr>
          <w:rFonts w:ascii="Arial Narrow" w:hAnsi="Arial Narrow"/>
          <w:b/>
          <w:bCs/>
          <w:szCs w:val="24"/>
          <w:lang w:eastAsia="pt-BR"/>
        </w:rPr>
        <w:t>5.3</w:t>
      </w:r>
      <w:r w:rsidRPr="006A6544">
        <w:rPr>
          <w:rFonts w:ascii="Arial Narrow" w:hAnsi="Arial Narrow"/>
          <w:szCs w:val="24"/>
          <w:lang w:eastAsia="pt-BR"/>
        </w:rPr>
        <w:t xml:space="preserve">. </w:t>
      </w:r>
      <w:r w:rsidRPr="006A6544">
        <w:rPr>
          <w:rFonts w:ascii="Arial Narrow" w:hAnsi="Arial Narrow"/>
          <w:szCs w:val="24"/>
        </w:rPr>
        <w:t>A Contratada, durante toda a execução do contrato, deverá manter todas as condições de habilitação e qualificação exigidas na licitação.</w:t>
      </w:r>
    </w:p>
    <w:p w14:paraId="325A3AAC"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5.4.</w:t>
      </w:r>
      <w:r w:rsidRPr="006A6544">
        <w:rPr>
          <w:rFonts w:ascii="Arial Narrow" w:hAnsi="Arial Narrow" w:cs="Times New Roman"/>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6A6544">
          <w:rPr>
            <w:rStyle w:val="Hyperlink"/>
            <w:rFonts w:ascii="Arial Narrow" w:hAnsi="Arial Narrow" w:cs="Times New Roman"/>
            <w:color w:val="auto"/>
            <w:sz w:val="24"/>
            <w:szCs w:val="24"/>
            <w:u w:val="none"/>
          </w:rPr>
          <w:t>art. 68 da Lei 14.133, de 2021</w:t>
        </w:r>
      </w:hyperlink>
      <w:r w:rsidRPr="006A6544">
        <w:rPr>
          <w:rFonts w:ascii="Arial Narrow" w:hAnsi="Arial Narrow" w:cs="Times New Roman"/>
          <w:sz w:val="24"/>
          <w:szCs w:val="24"/>
        </w:rPr>
        <w:t xml:space="preserve">.   </w:t>
      </w:r>
    </w:p>
    <w:p w14:paraId="4A89957A"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5.4.1.</w:t>
      </w:r>
      <w:r w:rsidRPr="006A6544">
        <w:rPr>
          <w:rFonts w:ascii="Arial Narrow" w:hAnsi="Arial Narrow" w:cs="Times New Roman"/>
          <w:bCs/>
          <w:sz w:val="24"/>
          <w:szCs w:val="24"/>
        </w:rPr>
        <w:tab/>
      </w:r>
      <w:r w:rsidRPr="006A6544">
        <w:rPr>
          <w:rFonts w:ascii="Arial Narrow" w:hAnsi="Arial Narrow" w:cs="Times New Roman"/>
          <w:sz w:val="24"/>
          <w:szCs w:val="24"/>
        </w:rPr>
        <w:t xml:space="preserve">Em caso de irregularidade do contratado, será efetuada sua notificação, por escrito, para que, no prazo de </w:t>
      </w:r>
      <w:r w:rsidRPr="006A6544">
        <w:rPr>
          <w:rFonts w:ascii="Arial Narrow" w:hAnsi="Arial Narrow" w:cs="Times New Roman"/>
          <w:b/>
          <w:bCs/>
          <w:sz w:val="24"/>
          <w:szCs w:val="24"/>
        </w:rPr>
        <w:t>5 (cinco) dias úteis</w:t>
      </w:r>
      <w:r w:rsidRPr="006A6544">
        <w:rPr>
          <w:rFonts w:ascii="Arial Narrow" w:hAnsi="Arial Narrow" w:cs="Times New Roman"/>
          <w:sz w:val="24"/>
          <w:szCs w:val="24"/>
        </w:rPr>
        <w:t>, sejam sanadas as respectivas pendências ou, no mesmo prazo, apresente sua defesa.</w:t>
      </w:r>
    </w:p>
    <w:p w14:paraId="1B383D9E" w14:textId="77777777" w:rsidR="00D8259F" w:rsidRPr="006A6544" w:rsidRDefault="00D8259F" w:rsidP="00D8259F">
      <w:pPr>
        <w:pStyle w:val="Lista4"/>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5.4.1.1.</w:t>
      </w:r>
      <w:r w:rsidRPr="006A6544">
        <w:rPr>
          <w:rFonts w:ascii="Arial Narrow" w:hAnsi="Arial Narrow" w:cs="Times New Roman"/>
          <w:sz w:val="24"/>
          <w:szCs w:val="24"/>
        </w:rPr>
        <w:tab/>
        <w:t>O prazo poderá ser prorrogado uma vez, por igual período, a critério do contratante.</w:t>
      </w:r>
    </w:p>
    <w:p w14:paraId="57A09723"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5.4.2.</w:t>
      </w:r>
      <w:r w:rsidRPr="006A6544">
        <w:rPr>
          <w:rFonts w:ascii="Arial Narrow" w:hAnsi="Arial Narrow" w:cs="Times New Roman"/>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46D2F128"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5.4.3.</w:t>
      </w:r>
      <w:r w:rsidRPr="006A6544">
        <w:rPr>
          <w:rFonts w:ascii="Arial Narrow" w:hAnsi="Arial Narrow" w:cs="Times New Roman"/>
          <w:sz w:val="24"/>
          <w:szCs w:val="24"/>
        </w:rPr>
        <w:tab/>
        <w:t>Persistindo a irregularidade, a contratante, em decisão fundamentada, deverá aplicar a penalidade cabível nos autos do processo administrativo correspondente.</w:t>
      </w:r>
    </w:p>
    <w:p w14:paraId="257A6466"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5.5.</w:t>
      </w:r>
      <w:r w:rsidRPr="006A6544">
        <w:rPr>
          <w:rFonts w:ascii="Arial Narrow" w:hAnsi="Arial Narrow" w:cs="Times New Roman"/>
          <w:b/>
          <w:sz w:val="24"/>
          <w:szCs w:val="24"/>
        </w:rPr>
        <w:tab/>
      </w:r>
      <w:r w:rsidRPr="006A6544">
        <w:rPr>
          <w:rFonts w:ascii="Arial Narrow" w:hAnsi="Arial Narrow" w:cs="Times New Roman"/>
          <w:sz w:val="24"/>
          <w:szCs w:val="24"/>
        </w:rPr>
        <w:t>A empresa contratada deverá observar a forma de remessa da NF e demais documentos pertinentes que devem acompanhá-la.</w:t>
      </w:r>
    </w:p>
    <w:p w14:paraId="636A60DD"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b/>
          <w:sz w:val="24"/>
          <w:szCs w:val="24"/>
        </w:rPr>
      </w:pPr>
      <w:r w:rsidRPr="006A6544">
        <w:rPr>
          <w:rFonts w:ascii="Arial Narrow" w:hAnsi="Arial Narrow" w:cs="Times New Roman"/>
          <w:b/>
          <w:sz w:val="24"/>
          <w:szCs w:val="24"/>
        </w:rPr>
        <w:t>5.6.</w:t>
      </w:r>
      <w:r w:rsidRPr="006A6544">
        <w:rPr>
          <w:rFonts w:ascii="Arial Narrow" w:hAnsi="Arial Narrow" w:cs="Times New Roman"/>
          <w:b/>
          <w:sz w:val="24"/>
          <w:szCs w:val="24"/>
        </w:rPr>
        <w:tab/>
        <w:t>DO PAGAMENTO:</w:t>
      </w:r>
    </w:p>
    <w:p w14:paraId="0312E6E4"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lang w:eastAsia="ar-SA"/>
        </w:rPr>
      </w:pPr>
      <w:r w:rsidRPr="006A6544">
        <w:rPr>
          <w:rFonts w:ascii="Arial Narrow" w:hAnsi="Arial Narrow" w:cs="Times New Roman"/>
          <w:b/>
          <w:bCs/>
          <w:sz w:val="24"/>
          <w:szCs w:val="24"/>
        </w:rPr>
        <w:t>5.6.1</w:t>
      </w:r>
      <w:r w:rsidRPr="006A6544">
        <w:rPr>
          <w:rFonts w:ascii="Arial Narrow" w:hAnsi="Arial Narrow" w:cs="Times New Roman"/>
          <w:sz w:val="24"/>
          <w:szCs w:val="24"/>
        </w:rPr>
        <w:t>.</w:t>
      </w:r>
      <w:r w:rsidRPr="006A6544">
        <w:rPr>
          <w:rFonts w:ascii="Arial Narrow" w:hAnsi="Arial Narrow" w:cs="Times New Roman"/>
          <w:sz w:val="24"/>
          <w:szCs w:val="24"/>
        </w:rPr>
        <w:tab/>
      </w:r>
      <w:r w:rsidRPr="006A6544">
        <w:rPr>
          <w:rFonts w:ascii="Arial Narrow" w:hAnsi="Arial Narrow" w:cs="Times New Roman"/>
          <w:sz w:val="24"/>
          <w:szCs w:val="24"/>
          <w:lang w:eastAsia="ar-SA"/>
        </w:rPr>
        <w:t xml:space="preserve">O pagamento, decorrente do fornecimento do objeto do Contrato, será efetuado mediante crédito em conta corrente, em até </w:t>
      </w:r>
      <w:r w:rsidRPr="00E850B4">
        <w:rPr>
          <w:rFonts w:ascii="Arial Narrow" w:hAnsi="Arial Narrow" w:cs="Times New Roman"/>
          <w:b/>
          <w:sz w:val="24"/>
          <w:szCs w:val="24"/>
          <w:lang w:eastAsia="ar-SA"/>
        </w:rPr>
        <w:t>20 (vinte) dias</w:t>
      </w:r>
      <w:r w:rsidRPr="006A6544">
        <w:rPr>
          <w:rFonts w:ascii="Arial Narrow" w:hAnsi="Arial Narrow" w:cs="Times New Roman"/>
          <w:sz w:val="24"/>
          <w:szCs w:val="24"/>
          <w:lang w:eastAsia="ar-SA"/>
        </w:rPr>
        <w:t xml:space="preserve"> após entrega do produto e sua respectiva nota fiscal ao setor de tesouraria da prefeitura.</w:t>
      </w:r>
    </w:p>
    <w:p w14:paraId="07305BD3"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eastAsia="Times New Roman" w:hAnsi="Arial Narrow" w:cs="Times New Roman"/>
          <w:b/>
          <w:bCs/>
          <w:sz w:val="24"/>
          <w:szCs w:val="24"/>
          <w:lang w:eastAsia="ar-SA"/>
        </w:rPr>
        <w:lastRenderedPageBreak/>
        <w:t>5.6.2</w:t>
      </w:r>
      <w:r w:rsidRPr="006A6544">
        <w:rPr>
          <w:rFonts w:ascii="Arial Narrow" w:eastAsia="Times New Roman" w:hAnsi="Arial Narrow" w:cs="Times New Roman"/>
          <w:sz w:val="24"/>
          <w:szCs w:val="24"/>
          <w:lang w:eastAsia="ar-SA"/>
        </w:rPr>
        <w:t>.</w:t>
      </w:r>
      <w:r w:rsidRPr="006A6544">
        <w:rPr>
          <w:rFonts w:ascii="Arial Narrow" w:eastAsia="Times New Roman" w:hAnsi="Arial Narrow" w:cs="Times New Roman"/>
          <w:sz w:val="24"/>
          <w:szCs w:val="24"/>
          <w:lang w:eastAsia="ar-SA"/>
        </w:rPr>
        <w:tab/>
      </w:r>
      <w:r w:rsidRPr="006A6544">
        <w:rPr>
          <w:rFonts w:ascii="Arial Narrow" w:hAnsi="Arial Narrow" w:cs="Times New Roman"/>
          <w:sz w:val="24"/>
          <w:szCs w:val="24"/>
        </w:rPr>
        <w:t xml:space="preserve">O documento de cobrança da Contratada será mediante nota fiscal/fatura, cujo crédito será realizado na conta corrente indicada pela Contratada. </w:t>
      </w:r>
    </w:p>
    <w:p w14:paraId="653F5A76"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proofErr w:type="gramStart"/>
      <w:r w:rsidRPr="006A6544">
        <w:rPr>
          <w:rFonts w:ascii="Arial Narrow" w:hAnsi="Arial Narrow" w:cs="Times New Roman"/>
          <w:b/>
          <w:sz w:val="24"/>
          <w:szCs w:val="24"/>
        </w:rPr>
        <w:t>5.6.3</w:t>
      </w:r>
      <w:r w:rsidRPr="006A6544">
        <w:rPr>
          <w:rFonts w:ascii="Arial Narrow" w:hAnsi="Arial Narrow" w:cs="Times New Roman"/>
          <w:b/>
          <w:sz w:val="24"/>
          <w:szCs w:val="24"/>
        </w:rPr>
        <w:tab/>
      </w:r>
      <w:r w:rsidRPr="006A6544">
        <w:rPr>
          <w:rFonts w:ascii="Arial Narrow" w:hAnsi="Arial Narrow" w:cs="Times New Roman"/>
          <w:sz w:val="24"/>
          <w:szCs w:val="24"/>
        </w:rPr>
        <w:t>Será</w:t>
      </w:r>
      <w:proofErr w:type="gramEnd"/>
      <w:r w:rsidRPr="006A6544">
        <w:rPr>
          <w:rFonts w:ascii="Arial Narrow" w:hAnsi="Arial Narrow" w:cs="Times New Roman"/>
          <w:sz w:val="24"/>
          <w:szCs w:val="24"/>
        </w:rPr>
        <w:t xml:space="preserve"> considerada data do pagamento o dia em que constar como emitida a ordem bancária para pagamento.</w:t>
      </w:r>
    </w:p>
    <w:p w14:paraId="4A7E432A"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lang w:eastAsia="pt-BR"/>
        </w:rPr>
      </w:pPr>
      <w:proofErr w:type="gramStart"/>
      <w:r w:rsidRPr="006A6544">
        <w:rPr>
          <w:rFonts w:ascii="Arial Narrow" w:hAnsi="Arial Narrow" w:cs="Times New Roman"/>
          <w:b/>
          <w:sz w:val="24"/>
          <w:szCs w:val="24"/>
          <w:lang w:eastAsia="pt-BR"/>
        </w:rPr>
        <w:t>5.6.4</w:t>
      </w:r>
      <w:r w:rsidRPr="006A6544">
        <w:rPr>
          <w:rFonts w:ascii="Arial Narrow" w:hAnsi="Arial Narrow" w:cs="Times New Roman"/>
          <w:b/>
          <w:sz w:val="24"/>
          <w:szCs w:val="24"/>
          <w:lang w:eastAsia="pt-BR"/>
        </w:rPr>
        <w:tab/>
      </w:r>
      <w:r w:rsidRPr="006A6544">
        <w:rPr>
          <w:rFonts w:ascii="Arial Narrow" w:hAnsi="Arial Narrow" w:cs="Times New Roman"/>
          <w:sz w:val="24"/>
          <w:szCs w:val="24"/>
          <w:lang w:eastAsia="pt-BR"/>
        </w:rPr>
        <w:t>Se</w:t>
      </w:r>
      <w:proofErr w:type="gramEnd"/>
      <w:r w:rsidRPr="006A6544">
        <w:rPr>
          <w:rFonts w:ascii="Arial Narrow" w:hAnsi="Arial Narrow" w:cs="Times New Roman"/>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68E378CC" w14:textId="77777777" w:rsidR="00D8259F" w:rsidRPr="006A6544" w:rsidRDefault="00D8259F" w:rsidP="00D8259F">
      <w:pPr>
        <w:pStyle w:val="Lista4"/>
        <w:spacing w:after="0" w:line="240" w:lineRule="auto"/>
        <w:ind w:left="0" w:firstLine="0"/>
        <w:contextualSpacing w:val="0"/>
        <w:jc w:val="both"/>
        <w:rPr>
          <w:rFonts w:ascii="Arial Narrow" w:hAnsi="Arial Narrow" w:cs="Times New Roman"/>
          <w:sz w:val="24"/>
          <w:szCs w:val="24"/>
          <w:lang w:eastAsia="pt-BR"/>
        </w:rPr>
      </w:pPr>
      <w:proofErr w:type="gramStart"/>
      <w:r w:rsidRPr="006A6544">
        <w:rPr>
          <w:rFonts w:ascii="Arial Narrow" w:hAnsi="Arial Narrow" w:cs="Times New Roman"/>
          <w:b/>
          <w:sz w:val="24"/>
          <w:szCs w:val="24"/>
          <w:lang w:eastAsia="pt-BR"/>
        </w:rPr>
        <w:t>5.6.4.1</w:t>
      </w:r>
      <w:r w:rsidRPr="006A6544">
        <w:rPr>
          <w:rFonts w:ascii="Arial Narrow" w:hAnsi="Arial Narrow" w:cs="Times New Roman"/>
          <w:b/>
          <w:sz w:val="24"/>
          <w:szCs w:val="24"/>
          <w:lang w:eastAsia="pt-BR"/>
        </w:rPr>
        <w:tab/>
      </w:r>
      <w:r w:rsidRPr="006A6544">
        <w:rPr>
          <w:rFonts w:ascii="Arial Narrow" w:hAnsi="Arial Narrow" w:cs="Times New Roman"/>
          <w:sz w:val="24"/>
          <w:szCs w:val="24"/>
          <w:lang w:eastAsia="pt-BR"/>
        </w:rPr>
        <w:t>Na</w:t>
      </w:r>
      <w:proofErr w:type="gramEnd"/>
      <w:r w:rsidRPr="006A6544">
        <w:rPr>
          <w:rFonts w:ascii="Arial Narrow" w:hAnsi="Arial Narrow" w:cs="Times New Roman"/>
          <w:sz w:val="24"/>
          <w:szCs w:val="24"/>
          <w:lang w:eastAsia="pt-BR"/>
        </w:rPr>
        <w:t xml:space="preserve"> hipótese de devolução, a nota fiscal/fatura será considerada como não apresentada, para fins de atendimento das condições contratuais.</w:t>
      </w:r>
    </w:p>
    <w:p w14:paraId="799E2271"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5.6.5</w:t>
      </w:r>
      <w:r w:rsidRPr="006A6544">
        <w:rPr>
          <w:rFonts w:ascii="Arial Narrow" w:hAnsi="Arial Narrow" w:cs="Times New Roman"/>
          <w:b/>
          <w:bCs/>
          <w:sz w:val="24"/>
          <w:szCs w:val="24"/>
          <w:lang w:eastAsia="pt-BR"/>
        </w:rPr>
        <w:tab/>
      </w:r>
      <w:r w:rsidRPr="006A6544">
        <w:rPr>
          <w:rFonts w:ascii="Arial Narrow" w:hAnsi="Arial Narrow" w:cs="Times New Roman"/>
          <w:sz w:val="24"/>
          <w:szCs w:val="24"/>
          <w:lang w:eastAsia="pt-BR"/>
        </w:rPr>
        <w:t>A Contratante não pagará, sem que tenha autorização prévia e formal, qualquer compromisso que lhe venha a ser cobrado diretamente por terceiros, sejam ou não instituições financeiras.</w:t>
      </w:r>
    </w:p>
    <w:p w14:paraId="429C3E50"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5.6.6.</w:t>
      </w:r>
      <w:r w:rsidRPr="006A6544">
        <w:rPr>
          <w:rFonts w:ascii="Arial Narrow" w:hAnsi="Arial Narrow" w:cs="Times New Roman"/>
          <w:sz w:val="24"/>
          <w:szCs w:val="24"/>
          <w:lang w:eastAsia="pt-BR"/>
        </w:rPr>
        <w:tab/>
        <w:t>Os eventuais encargos financeiros, processuais e outros, decorrentes da inobservância, pela Contratada, de prazo de pagamento, serão de sua exclusiva responsabilidade.</w:t>
      </w:r>
    </w:p>
    <w:p w14:paraId="7F0F673D"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lang w:eastAsia="pt-BR"/>
        </w:rPr>
      </w:pPr>
      <w:r w:rsidRPr="006A6544">
        <w:rPr>
          <w:rFonts w:ascii="Arial Narrow" w:hAnsi="Arial Narrow" w:cs="Times New Roman"/>
          <w:b/>
          <w:bCs/>
          <w:sz w:val="24"/>
          <w:szCs w:val="24"/>
          <w:lang w:eastAsia="pt-BR"/>
        </w:rPr>
        <w:t>5.6.7.</w:t>
      </w:r>
      <w:r w:rsidRPr="006A6544">
        <w:rPr>
          <w:rFonts w:ascii="Arial Narrow" w:hAnsi="Arial Narrow" w:cs="Times New Roman"/>
          <w:b/>
          <w:bCs/>
          <w:sz w:val="24"/>
          <w:szCs w:val="24"/>
          <w:lang w:eastAsia="pt-BR"/>
        </w:rPr>
        <w:tab/>
      </w:r>
      <w:r w:rsidRPr="006A6544">
        <w:rPr>
          <w:rFonts w:ascii="Arial Narrow" w:hAnsi="Arial Narrow" w:cs="Times New Roman"/>
          <w:sz w:val="24"/>
          <w:szCs w:val="24"/>
          <w:lang w:eastAsia="pt-BR"/>
        </w:rPr>
        <w:t>A Contratante efetuará retenção, na fonte, dos tributos e contribuições sobre todos os pagamentos devidos à Contratada, na forma da legislação aplicável.</w:t>
      </w:r>
    </w:p>
    <w:p w14:paraId="0CF889BF" w14:textId="77777777" w:rsidR="00D8259F" w:rsidRPr="006A6544" w:rsidRDefault="00D8259F" w:rsidP="00D8259F">
      <w:pPr>
        <w:pStyle w:val="Corpodetexto21"/>
        <w:widowControl w:val="0"/>
        <w:spacing w:line="240" w:lineRule="auto"/>
        <w:ind w:firstLine="0"/>
        <w:rPr>
          <w:rFonts w:ascii="Arial Narrow" w:hAnsi="Arial Narrow"/>
          <w:szCs w:val="24"/>
        </w:rPr>
      </w:pPr>
      <w:r w:rsidRPr="006A6544">
        <w:rPr>
          <w:rFonts w:ascii="Arial Narrow" w:hAnsi="Arial Narrow"/>
          <w:b/>
          <w:bCs/>
          <w:szCs w:val="24"/>
        </w:rPr>
        <w:t>5.6.8</w:t>
      </w:r>
      <w:r w:rsidRPr="006A6544">
        <w:rPr>
          <w:rFonts w:ascii="Arial Narrow" w:hAnsi="Arial Narrow"/>
          <w:szCs w:val="24"/>
        </w:rPr>
        <w:t>. Será efetuada a glosa no pagamento, proporcional à irregularidade verificada, sem prejuízo das sanções cabíveis, caso se constate que a contratada:</w:t>
      </w:r>
    </w:p>
    <w:p w14:paraId="35C91E28" w14:textId="77777777" w:rsidR="00D8259F" w:rsidRPr="006A6544" w:rsidRDefault="00D8259F" w:rsidP="00D8259F">
      <w:pPr>
        <w:pStyle w:val="Corpodetexto21"/>
        <w:widowControl w:val="0"/>
        <w:spacing w:line="240" w:lineRule="auto"/>
        <w:ind w:firstLine="0"/>
        <w:rPr>
          <w:rFonts w:ascii="Arial Narrow" w:hAnsi="Arial Narrow"/>
          <w:szCs w:val="24"/>
        </w:rPr>
      </w:pPr>
      <w:r w:rsidRPr="006A6544">
        <w:rPr>
          <w:rFonts w:ascii="Arial Narrow" w:hAnsi="Arial Narrow"/>
          <w:b/>
          <w:bCs/>
          <w:szCs w:val="24"/>
        </w:rPr>
        <w:t>5.6.8.1.</w:t>
      </w:r>
      <w:r w:rsidRPr="006A6544">
        <w:rPr>
          <w:rFonts w:ascii="Arial Narrow" w:hAnsi="Arial Narrow"/>
          <w:szCs w:val="24"/>
        </w:rPr>
        <w:t xml:space="preserve"> Não produziu os resultados acordados ou deixe de executar as atividades contratadas ou não as executou com a qualidade mínima exigida.</w:t>
      </w:r>
    </w:p>
    <w:p w14:paraId="7F96C017"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5.6.9</w:t>
      </w:r>
      <w:r w:rsidRPr="006A6544">
        <w:rPr>
          <w:rFonts w:ascii="Arial Narrow" w:hAnsi="Arial Narrow" w:cs="Times New Roman"/>
          <w:sz w:val="24"/>
          <w:szCs w:val="24"/>
        </w:rPr>
        <w:t>.</w:t>
      </w:r>
      <w:r w:rsidRPr="006A6544">
        <w:rPr>
          <w:rFonts w:ascii="Arial Narrow" w:hAnsi="Arial Narrow" w:cs="Times New Roman"/>
          <w:sz w:val="24"/>
          <w:szCs w:val="24"/>
        </w:rPr>
        <w:tab/>
        <w:t>Em se tratando de execução de recursos da União decorrente de transferência voluntária, as regras de pagamento atenderão ao regramento próprio editado por aquele ente.</w:t>
      </w:r>
    </w:p>
    <w:p w14:paraId="55543135" w14:textId="77777777" w:rsidR="00D8259F" w:rsidRPr="006A6544" w:rsidRDefault="00D8259F" w:rsidP="00D8259F">
      <w:pPr>
        <w:pStyle w:val="Lista3"/>
        <w:spacing w:after="0" w:line="240" w:lineRule="auto"/>
        <w:ind w:left="0" w:firstLine="0"/>
        <w:contextualSpacing w:val="0"/>
        <w:jc w:val="both"/>
        <w:rPr>
          <w:rFonts w:ascii="Arial Narrow" w:hAnsi="Arial Narrow" w:cs="Times New Roman"/>
          <w:sz w:val="24"/>
          <w:szCs w:val="24"/>
        </w:rPr>
      </w:pPr>
    </w:p>
    <w:p w14:paraId="19F0AC07"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r w:rsidRPr="006A6544">
        <w:rPr>
          <w:rFonts w:ascii="Arial Narrow" w:hAnsi="Arial Narrow" w:cs="Times New Roman"/>
          <w:b/>
          <w:bCs/>
          <w:sz w:val="24"/>
          <w:szCs w:val="24"/>
        </w:rPr>
        <w:t>6. DO PLANO DE FISCALIZAÇÃO/GESTÃO DO CONTRATO</w:t>
      </w:r>
    </w:p>
    <w:p w14:paraId="41043FFD"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6.1.</w:t>
      </w:r>
      <w:r w:rsidRPr="006A6544">
        <w:rPr>
          <w:rFonts w:ascii="Arial Narrow" w:hAnsi="Arial Narrow" w:cs="Times New Roman"/>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5B17B6A2"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6.2.</w:t>
      </w:r>
      <w:r w:rsidRPr="006A6544">
        <w:rPr>
          <w:rFonts w:ascii="Arial Narrow" w:hAnsi="Arial Narrow" w:cs="Times New Roman"/>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37C64A01"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bCs/>
          <w:sz w:val="24"/>
          <w:szCs w:val="24"/>
        </w:rPr>
        <w:t>6.3.</w:t>
      </w:r>
      <w:r w:rsidRPr="006A6544">
        <w:rPr>
          <w:rFonts w:ascii="Arial Narrow" w:hAnsi="Arial Narrow" w:cs="Times New Roman"/>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4D11EA72"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r w:rsidRPr="006A6544">
        <w:rPr>
          <w:rFonts w:ascii="Arial Narrow" w:hAnsi="Arial Narrow" w:cs="Times New Roman"/>
          <w:b/>
          <w:sz w:val="24"/>
          <w:szCs w:val="24"/>
        </w:rPr>
        <w:t>6.5.</w:t>
      </w:r>
      <w:r w:rsidRPr="006A6544">
        <w:rPr>
          <w:rFonts w:ascii="Arial Narrow" w:hAnsi="Arial Narrow" w:cs="Times New Roman"/>
          <w:sz w:val="24"/>
          <w:szCs w:val="24"/>
        </w:rPr>
        <w:tab/>
        <w:t xml:space="preserve">Havendo ações específicas ao objeto necessárias à fiscalização do contrato, estas constarão do item “Do Gerenciamento de Riscos” no </w:t>
      </w:r>
      <w:r>
        <w:rPr>
          <w:rFonts w:ascii="Arial Narrow" w:hAnsi="Arial Narrow" w:cs="Times New Roman"/>
          <w:sz w:val="24"/>
          <w:szCs w:val="24"/>
        </w:rPr>
        <w:t>relatório do ETP, se for o caso</w:t>
      </w:r>
      <w:r w:rsidRPr="006A6544">
        <w:rPr>
          <w:rFonts w:ascii="Arial Narrow" w:hAnsi="Arial Narrow" w:cs="Times New Roman"/>
          <w:sz w:val="24"/>
          <w:szCs w:val="24"/>
        </w:rPr>
        <w:t>.</w:t>
      </w:r>
    </w:p>
    <w:p w14:paraId="435BE856" w14:textId="77777777" w:rsidR="00D8259F" w:rsidRPr="006A6544" w:rsidRDefault="00D8259F" w:rsidP="00D8259F">
      <w:pPr>
        <w:pStyle w:val="Lista2"/>
        <w:spacing w:after="0" w:line="240" w:lineRule="auto"/>
        <w:ind w:left="0" w:firstLine="0"/>
        <w:contextualSpacing w:val="0"/>
        <w:jc w:val="both"/>
        <w:rPr>
          <w:rFonts w:ascii="Arial Narrow" w:hAnsi="Arial Narrow" w:cs="Times New Roman"/>
          <w:sz w:val="24"/>
          <w:szCs w:val="24"/>
        </w:rPr>
      </w:pPr>
    </w:p>
    <w:p w14:paraId="37ED0BAD" w14:textId="77777777" w:rsidR="00D8259F" w:rsidRPr="006A6544" w:rsidRDefault="00D8259F" w:rsidP="00D8259F">
      <w:pPr>
        <w:pStyle w:val="Corpodetexto"/>
        <w:spacing w:after="0" w:line="240" w:lineRule="auto"/>
        <w:jc w:val="both"/>
        <w:rPr>
          <w:rFonts w:ascii="Arial Narrow" w:hAnsi="Arial Narrow" w:cs="Times New Roman"/>
          <w:b/>
          <w:sz w:val="24"/>
          <w:szCs w:val="24"/>
        </w:rPr>
      </w:pPr>
      <w:r w:rsidRPr="006A6544">
        <w:rPr>
          <w:rFonts w:ascii="Arial Narrow" w:hAnsi="Arial Narrow" w:cs="Times New Roman"/>
          <w:b/>
          <w:sz w:val="24"/>
          <w:szCs w:val="24"/>
        </w:rPr>
        <w:t xml:space="preserve">7. DOS CRITÉRIOS DE SELEÇÃO DO FORNECEDOR </w:t>
      </w:r>
    </w:p>
    <w:p w14:paraId="1BE5BCEC"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b/>
          <w:sz w:val="24"/>
          <w:szCs w:val="24"/>
        </w:rPr>
      </w:pPr>
      <w:r w:rsidRPr="006A6544">
        <w:rPr>
          <w:rFonts w:ascii="Arial Narrow" w:hAnsi="Arial Narrow" w:cs="Times New Roman"/>
          <w:b/>
          <w:sz w:val="24"/>
          <w:szCs w:val="24"/>
        </w:rPr>
        <w:t xml:space="preserve">7.1. </w:t>
      </w:r>
      <w:r w:rsidRPr="006A6544">
        <w:rPr>
          <w:rFonts w:ascii="Arial Narrow" w:eastAsia="Times New Roman" w:hAnsi="Arial Narrow" w:cs="Times New Roman"/>
          <w:sz w:val="24"/>
          <w:szCs w:val="24"/>
          <w:lang w:eastAsia="pt-BR"/>
        </w:rPr>
        <w:t>A licitação será dividida em itens, facultando-se ao licitante a participação em quantos itens forem de seu interesse.</w:t>
      </w:r>
    </w:p>
    <w:p w14:paraId="578D71BD" w14:textId="74E58FD5" w:rsidR="00D8259F"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r w:rsidRPr="006A6544">
        <w:rPr>
          <w:rFonts w:ascii="Arial Narrow" w:hAnsi="Arial Narrow" w:cs="Times New Roman"/>
          <w:b/>
          <w:bCs/>
          <w:sz w:val="24"/>
          <w:szCs w:val="24"/>
        </w:rPr>
        <w:t>7.1.1.</w:t>
      </w:r>
      <w:r w:rsidRPr="006A6544">
        <w:rPr>
          <w:rFonts w:ascii="Arial Narrow" w:hAnsi="Arial Narrow" w:cs="Times New Roman"/>
          <w:bCs/>
          <w:sz w:val="24"/>
          <w:szCs w:val="24"/>
        </w:rPr>
        <w:t xml:space="preserve"> O fornecedor será selecionado por meio da realização de procedimento de LICITAÇÃO, na modalidade PREGÃO</w:t>
      </w:r>
      <w:r w:rsidR="006452B9">
        <w:rPr>
          <w:rFonts w:ascii="Arial Narrow" w:hAnsi="Arial Narrow" w:cs="Times New Roman"/>
          <w:bCs/>
          <w:sz w:val="24"/>
          <w:szCs w:val="24"/>
        </w:rPr>
        <w:t xml:space="preserve"> SRP</w:t>
      </w:r>
      <w:r w:rsidRPr="006A6544">
        <w:rPr>
          <w:rFonts w:ascii="Arial Narrow" w:hAnsi="Arial Narrow" w:cs="Times New Roman"/>
          <w:bCs/>
          <w:sz w:val="24"/>
          <w:szCs w:val="24"/>
        </w:rPr>
        <w:t>, sob a forma PRESENCIAL, com adoção do critério de julgamento MENOR PREÇO.</w:t>
      </w:r>
    </w:p>
    <w:p w14:paraId="25CBE3AE" w14:textId="2FB79803" w:rsidR="007903A1" w:rsidRDefault="007903A1" w:rsidP="00D8259F">
      <w:pPr>
        <w:pStyle w:val="PargrafodaLista"/>
        <w:widowControl w:val="0"/>
        <w:autoSpaceDE w:val="0"/>
        <w:autoSpaceDN w:val="0"/>
        <w:spacing w:after="0" w:line="240" w:lineRule="auto"/>
        <w:ind w:left="0"/>
        <w:contextualSpacing w:val="0"/>
        <w:jc w:val="both"/>
        <w:rPr>
          <w:rFonts w:ascii="Arial Narrow" w:hAnsi="Arial Narrow" w:cs="Times New Roman"/>
          <w:bCs/>
          <w:sz w:val="24"/>
          <w:szCs w:val="24"/>
        </w:rPr>
      </w:pPr>
    </w:p>
    <w:p w14:paraId="68514EDA"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b/>
          <w:bCs/>
          <w:sz w:val="24"/>
          <w:szCs w:val="24"/>
        </w:rPr>
      </w:pPr>
      <w:bookmarkStart w:id="0" w:name="_Hlk140739523"/>
      <w:r w:rsidRPr="006A6544">
        <w:rPr>
          <w:rFonts w:ascii="Arial Narrow" w:hAnsi="Arial Narrow" w:cs="Times New Roman"/>
          <w:b/>
          <w:bCs/>
          <w:sz w:val="24"/>
          <w:szCs w:val="24"/>
        </w:rPr>
        <w:t>8. DA ESTIMATIVA DO VALOR DA CONTRATAÇÃO</w:t>
      </w:r>
    </w:p>
    <w:p w14:paraId="124AF051" w14:textId="336BE10F" w:rsidR="00D8259F" w:rsidRPr="00C66E08" w:rsidRDefault="00D8259F" w:rsidP="00D8259F">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cs="Times New Roman"/>
          <w:bCs/>
          <w:sz w:val="24"/>
          <w:szCs w:val="24"/>
        </w:rPr>
      </w:pPr>
      <w:r w:rsidRPr="00C66E08">
        <w:rPr>
          <w:rFonts w:ascii="Arial Narrow" w:hAnsi="Arial Narrow" w:cs="Times New Roman"/>
          <w:bCs/>
          <w:sz w:val="24"/>
          <w:szCs w:val="24"/>
        </w:rPr>
        <w:t>O valor total estimado da contratação é</w:t>
      </w:r>
      <w:r>
        <w:rPr>
          <w:rFonts w:ascii="Arial Narrow" w:hAnsi="Arial Narrow" w:cs="Times New Roman"/>
          <w:bCs/>
          <w:sz w:val="24"/>
          <w:szCs w:val="24"/>
        </w:rPr>
        <w:t xml:space="preserve"> de</w:t>
      </w:r>
      <w:r w:rsidRPr="00C66E08">
        <w:rPr>
          <w:rFonts w:ascii="Arial Narrow" w:hAnsi="Arial Narrow" w:cs="Times New Roman"/>
          <w:bCs/>
          <w:sz w:val="24"/>
          <w:szCs w:val="24"/>
        </w:rPr>
        <w:t xml:space="preserve"> </w:t>
      </w:r>
      <w:r w:rsidRPr="00996E77">
        <w:rPr>
          <w:rFonts w:ascii="Arial Narrow" w:hAnsi="Arial Narrow" w:cs="Arial"/>
          <w:b/>
          <w:bCs/>
          <w:iCs/>
          <w:sz w:val="24"/>
          <w:szCs w:val="24"/>
        </w:rPr>
        <w:t>R$ 9</w:t>
      </w:r>
      <w:r w:rsidR="006452B9">
        <w:rPr>
          <w:rFonts w:ascii="Arial Narrow" w:hAnsi="Arial Narrow" w:cs="Arial"/>
          <w:b/>
          <w:bCs/>
          <w:iCs/>
          <w:sz w:val="24"/>
          <w:szCs w:val="24"/>
        </w:rPr>
        <w:t>7</w:t>
      </w:r>
      <w:r w:rsidRPr="00996E77">
        <w:rPr>
          <w:rFonts w:ascii="Arial Narrow" w:hAnsi="Arial Narrow" w:cs="Arial"/>
          <w:b/>
          <w:bCs/>
          <w:iCs/>
          <w:sz w:val="24"/>
          <w:szCs w:val="24"/>
        </w:rPr>
        <w:t>.</w:t>
      </w:r>
      <w:r w:rsidR="006452B9">
        <w:rPr>
          <w:rFonts w:ascii="Arial Narrow" w:hAnsi="Arial Narrow" w:cs="Arial"/>
          <w:b/>
          <w:bCs/>
          <w:iCs/>
          <w:sz w:val="24"/>
          <w:szCs w:val="24"/>
        </w:rPr>
        <w:t>10</w:t>
      </w:r>
      <w:r w:rsidRPr="00996E77">
        <w:rPr>
          <w:rFonts w:ascii="Arial Narrow" w:hAnsi="Arial Narrow" w:cs="Arial"/>
          <w:b/>
          <w:bCs/>
          <w:iCs/>
          <w:sz w:val="24"/>
          <w:szCs w:val="24"/>
        </w:rPr>
        <w:t xml:space="preserve">0,00 (Noventa e </w:t>
      </w:r>
      <w:r w:rsidR="006452B9">
        <w:rPr>
          <w:rFonts w:ascii="Arial Narrow" w:hAnsi="Arial Narrow" w:cs="Arial"/>
          <w:b/>
          <w:bCs/>
          <w:iCs/>
          <w:sz w:val="24"/>
          <w:szCs w:val="24"/>
        </w:rPr>
        <w:t>sete</w:t>
      </w:r>
      <w:r w:rsidRPr="00996E77">
        <w:rPr>
          <w:rFonts w:ascii="Arial Narrow" w:hAnsi="Arial Narrow" w:cs="Arial"/>
          <w:b/>
          <w:bCs/>
          <w:iCs/>
          <w:sz w:val="24"/>
          <w:szCs w:val="24"/>
        </w:rPr>
        <w:t xml:space="preserve"> mil e </w:t>
      </w:r>
      <w:r w:rsidR="006452B9">
        <w:rPr>
          <w:rFonts w:ascii="Arial Narrow" w:hAnsi="Arial Narrow" w:cs="Arial"/>
          <w:b/>
          <w:bCs/>
          <w:iCs/>
          <w:sz w:val="24"/>
          <w:szCs w:val="24"/>
        </w:rPr>
        <w:t>cem</w:t>
      </w:r>
      <w:r w:rsidRPr="00996E77">
        <w:rPr>
          <w:rFonts w:ascii="Arial Narrow" w:hAnsi="Arial Narrow" w:cs="Arial"/>
          <w:b/>
          <w:bCs/>
          <w:iCs/>
          <w:sz w:val="24"/>
          <w:szCs w:val="24"/>
        </w:rPr>
        <w:t xml:space="preserve"> reais)</w:t>
      </w:r>
      <w:r>
        <w:rPr>
          <w:rFonts w:ascii="Arial Narrow" w:hAnsi="Arial Narrow" w:cs="Arial"/>
          <w:b/>
          <w:bCs/>
          <w:sz w:val="24"/>
          <w:szCs w:val="24"/>
        </w:rPr>
        <w:t>,</w:t>
      </w:r>
      <w:r w:rsidRPr="00C66E08">
        <w:rPr>
          <w:rFonts w:ascii="Arial Narrow" w:hAnsi="Arial Narrow" w:cs="Arial"/>
          <w:b/>
          <w:sz w:val="24"/>
          <w:szCs w:val="24"/>
        </w:rPr>
        <w:t xml:space="preserve"> </w:t>
      </w:r>
      <w:r w:rsidRPr="00C66E08">
        <w:rPr>
          <w:rFonts w:ascii="Arial Narrow" w:hAnsi="Arial Narrow" w:cs="Times New Roman"/>
          <w:bCs/>
          <w:sz w:val="24"/>
          <w:szCs w:val="24"/>
        </w:rPr>
        <w:t xml:space="preserve">conforme valores unitários referenciais discriminados no item 1.2 deste instrumento, que foi apurado em pesquisa de mercado. </w:t>
      </w:r>
    </w:p>
    <w:p w14:paraId="6524A4E3" w14:textId="77777777" w:rsidR="00D8259F" w:rsidRPr="006A6544" w:rsidRDefault="00D8259F" w:rsidP="00D8259F">
      <w:pPr>
        <w:spacing w:after="0" w:line="240" w:lineRule="auto"/>
        <w:rPr>
          <w:rFonts w:ascii="Arial Narrow" w:hAnsi="Arial Narrow" w:cs="Times New Roman"/>
          <w:b/>
          <w:bCs/>
          <w:sz w:val="24"/>
          <w:szCs w:val="24"/>
        </w:rPr>
      </w:pPr>
      <w:r w:rsidRPr="006A6544">
        <w:rPr>
          <w:rFonts w:ascii="Arial Narrow" w:hAnsi="Arial Narrow" w:cs="Times New Roman"/>
          <w:b/>
          <w:bCs/>
          <w:sz w:val="24"/>
          <w:szCs w:val="24"/>
        </w:rPr>
        <w:lastRenderedPageBreak/>
        <w:t>9. DA MANUTENÇÃO DO EQUILÍBRIO ECONÔMICO-FINANCEIRO</w:t>
      </w:r>
    </w:p>
    <w:p w14:paraId="49D6845C"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roofErr w:type="gramStart"/>
      <w:r w:rsidRPr="006A6544">
        <w:rPr>
          <w:rFonts w:ascii="Arial Narrow" w:hAnsi="Arial Narrow" w:cs="Times New Roman"/>
          <w:sz w:val="24"/>
          <w:szCs w:val="24"/>
        </w:rPr>
        <w:t>9.1</w:t>
      </w:r>
      <w:r w:rsidRPr="006A6544">
        <w:rPr>
          <w:rFonts w:ascii="Arial Narrow" w:hAnsi="Arial Narrow" w:cs="Times New Roman"/>
          <w:sz w:val="24"/>
          <w:szCs w:val="24"/>
        </w:rPr>
        <w:tab/>
        <w:t>Os</w:t>
      </w:r>
      <w:proofErr w:type="gramEnd"/>
      <w:r w:rsidRPr="006A6544">
        <w:rPr>
          <w:rFonts w:ascii="Arial Narrow" w:hAnsi="Arial Narrow" w:cs="Times New Roman"/>
          <w:sz w:val="24"/>
          <w:szCs w:val="24"/>
        </w:rPr>
        <w:t xml:space="preserve">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5A0ACD7"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9.2.</w:t>
      </w:r>
      <w:r w:rsidRPr="006A6544">
        <w:rPr>
          <w:rFonts w:ascii="Arial Narrow" w:hAnsi="Arial Narrow" w:cs="Times New Roman"/>
          <w:sz w:val="24"/>
          <w:szCs w:val="24"/>
        </w:rPr>
        <w:tab/>
        <w:t>Caso haja alteração unilateral do contrato que aumente ou diminua os encargos do contratado, a Administração reestabelecerá o equilíbrio econômico-financeiro inicial concomitantemente à alteração.</w:t>
      </w:r>
    </w:p>
    <w:p w14:paraId="401391C4"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9.3.</w:t>
      </w:r>
      <w:r w:rsidRPr="006A6544">
        <w:rPr>
          <w:rFonts w:ascii="Arial Narrow" w:hAnsi="Arial Narrow" w:cs="Times New Roman"/>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49CBE7FD"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9.4.</w:t>
      </w:r>
      <w:r w:rsidRPr="006A6544">
        <w:rPr>
          <w:rFonts w:ascii="Arial Narrow" w:hAnsi="Arial Narrow" w:cs="Times New Roman"/>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2E8FC24F"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9.5.</w:t>
      </w:r>
      <w:r w:rsidRPr="006A6544">
        <w:rPr>
          <w:rFonts w:ascii="Arial Narrow" w:hAnsi="Arial Narrow" w:cs="Times New Roman"/>
          <w:sz w:val="24"/>
          <w:szCs w:val="24"/>
        </w:rPr>
        <w:tab/>
        <w:t>Será permitida à Administração a negociação com o contratado ou a extinção contratual sem ônus para qualquer das partes.</w:t>
      </w:r>
    </w:p>
    <w:p w14:paraId="5C1E0BAB"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9.6.</w:t>
      </w:r>
      <w:r w:rsidRPr="006A6544">
        <w:rPr>
          <w:rFonts w:ascii="Arial Narrow" w:hAnsi="Arial Narrow" w:cs="Times New Roman"/>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07B27717"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9.7.</w:t>
      </w:r>
      <w:r w:rsidRPr="006A6544">
        <w:rPr>
          <w:rFonts w:ascii="Arial Narrow" w:hAnsi="Arial Narrow" w:cs="Times New Roman"/>
          <w:sz w:val="24"/>
          <w:szCs w:val="24"/>
        </w:rPr>
        <w:tab/>
        <w:t>No caso do disposto do subitem 9.1., a alteração unilateral e o restabelecimento do equilíbrio econômico-financeiro serão formalizados no mesmo termo aditivo.</w:t>
      </w:r>
    </w:p>
    <w:p w14:paraId="648F6A45"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r w:rsidRPr="006A6544">
        <w:rPr>
          <w:rFonts w:ascii="Arial Narrow" w:hAnsi="Arial Narrow" w:cs="Times New Roman"/>
          <w:sz w:val="24"/>
          <w:szCs w:val="24"/>
        </w:rPr>
        <w:t>9.8.</w:t>
      </w:r>
      <w:r w:rsidRPr="006A6544">
        <w:rPr>
          <w:rFonts w:ascii="Arial Narrow" w:hAnsi="Arial Narrow" w:cs="Times New Roman"/>
          <w:sz w:val="24"/>
          <w:szCs w:val="24"/>
        </w:rPr>
        <w:tab/>
        <w:t xml:space="preserve">A extinção do contrato não configurará óbice para o reconhecimento do desequilíbrio econômico-financeiro, hipótese em que será concedida indenização por meio de termo indenizatório. </w:t>
      </w:r>
    </w:p>
    <w:p w14:paraId="6CECCCC1" w14:textId="77777777" w:rsidR="00D8259F" w:rsidRPr="006A6544" w:rsidRDefault="00D8259F" w:rsidP="00D8259F">
      <w:pPr>
        <w:pStyle w:val="PargrafodaLista"/>
        <w:widowControl w:val="0"/>
        <w:autoSpaceDE w:val="0"/>
        <w:autoSpaceDN w:val="0"/>
        <w:spacing w:after="0" w:line="240" w:lineRule="auto"/>
        <w:ind w:left="0"/>
        <w:contextualSpacing w:val="0"/>
        <w:jc w:val="both"/>
        <w:rPr>
          <w:rFonts w:ascii="Arial Narrow" w:hAnsi="Arial Narrow" w:cs="Times New Roman"/>
          <w:sz w:val="24"/>
          <w:szCs w:val="24"/>
        </w:rPr>
      </w:pPr>
    </w:p>
    <w:bookmarkEnd w:id="0"/>
    <w:p w14:paraId="5377F356" w14:textId="77777777" w:rsidR="00D8259F" w:rsidRPr="006A6544" w:rsidRDefault="00D8259F" w:rsidP="00D8259F">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10. DOS RECURSOS ORÇAMENTÁRIOS</w:t>
      </w:r>
    </w:p>
    <w:p w14:paraId="3BBF0162" w14:textId="77777777" w:rsidR="00D8259F" w:rsidRPr="0069055D" w:rsidRDefault="00D8259F" w:rsidP="00D8259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cs="Times New Roman"/>
          <w:sz w:val="24"/>
          <w:szCs w:val="24"/>
        </w:rPr>
      </w:pPr>
      <w:r w:rsidRPr="006750DD">
        <w:rPr>
          <w:rFonts w:ascii="Arial Narrow" w:hAnsi="Arial Narrow" w:cs="Times New Roman"/>
          <w:bCs/>
          <w:sz w:val="24"/>
          <w:szCs w:val="24"/>
        </w:rPr>
        <w:t xml:space="preserve"> As despesas decorrentes da presente contratação correrão por conta da seguinte dotação orçamentária</w:t>
      </w:r>
      <w:r>
        <w:rPr>
          <w:rFonts w:ascii="Arial Narrow" w:hAnsi="Arial Narrow" w:cs="Times New Roman"/>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307"/>
        <w:gridCol w:w="956"/>
        <w:gridCol w:w="4612"/>
      </w:tblGrid>
      <w:tr w:rsidR="00D8259F" w:rsidRPr="009E5AE6" w14:paraId="6116BFD0"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4EFF5" w14:textId="77777777" w:rsidR="00D8259F" w:rsidRPr="009E5AE6" w:rsidRDefault="00D8259F" w:rsidP="005727CF">
            <w:pPr>
              <w:tabs>
                <w:tab w:val="left" w:pos="851"/>
              </w:tabs>
              <w:spacing w:after="0" w:line="240" w:lineRule="auto"/>
              <w:jc w:val="center"/>
              <w:rPr>
                <w:rFonts w:ascii="Arial Narrow" w:hAnsi="Arial Narrow" w:cs="Arial"/>
                <w:b/>
                <w:bCs/>
                <w:sz w:val="18"/>
                <w:szCs w:val="18"/>
              </w:rPr>
            </w:pPr>
            <w:r w:rsidRPr="009E5AE6">
              <w:rPr>
                <w:rFonts w:ascii="Arial Narrow" w:hAnsi="Arial Narrow" w:cs="Arial"/>
                <w:b/>
                <w:bCs/>
                <w:sz w:val="18"/>
                <w:szCs w:val="18"/>
              </w:rPr>
              <w:t>CÓDIGO</w:t>
            </w:r>
          </w:p>
        </w:tc>
        <w:tc>
          <w:tcPr>
            <w:tcW w:w="17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965E4D" w14:textId="77777777" w:rsidR="00D8259F" w:rsidRPr="009E5AE6" w:rsidRDefault="00D8259F" w:rsidP="005727CF">
            <w:pPr>
              <w:tabs>
                <w:tab w:val="left" w:pos="851"/>
              </w:tabs>
              <w:spacing w:after="0" w:line="240" w:lineRule="auto"/>
              <w:jc w:val="center"/>
              <w:rPr>
                <w:rFonts w:ascii="Arial Narrow" w:hAnsi="Arial Narrow" w:cs="Arial"/>
                <w:b/>
                <w:bCs/>
                <w:sz w:val="18"/>
                <w:szCs w:val="18"/>
              </w:rPr>
            </w:pPr>
            <w:r w:rsidRPr="009E5AE6">
              <w:rPr>
                <w:rFonts w:ascii="Arial Narrow" w:hAnsi="Arial Narrow" w:cs="Arial"/>
                <w:b/>
                <w:bCs/>
                <w:sz w:val="18"/>
                <w:szCs w:val="18"/>
              </w:rPr>
              <w:t>CONTA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C70B7" w14:textId="77777777" w:rsidR="00D8259F" w:rsidRPr="009E5AE6" w:rsidRDefault="00D8259F" w:rsidP="005727CF">
            <w:pPr>
              <w:tabs>
                <w:tab w:val="left" w:pos="851"/>
              </w:tabs>
              <w:spacing w:after="0" w:line="240" w:lineRule="auto"/>
              <w:jc w:val="center"/>
              <w:rPr>
                <w:rFonts w:ascii="Arial Narrow" w:hAnsi="Arial Narrow" w:cs="Arial"/>
                <w:b/>
                <w:bCs/>
                <w:sz w:val="18"/>
                <w:szCs w:val="18"/>
              </w:rPr>
            </w:pPr>
            <w:r w:rsidRPr="009E5AE6">
              <w:rPr>
                <w:rFonts w:ascii="Arial Narrow" w:hAnsi="Arial Narrow" w:cs="Arial"/>
                <w:b/>
                <w:bCs/>
                <w:sz w:val="18"/>
                <w:szCs w:val="18"/>
              </w:rPr>
              <w:t>FONTE</w:t>
            </w:r>
          </w:p>
        </w:tc>
        <w:tc>
          <w:tcPr>
            <w:tcW w:w="23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CCD8F" w14:textId="77777777" w:rsidR="00D8259F" w:rsidRPr="009E5AE6" w:rsidRDefault="00D8259F" w:rsidP="005727CF">
            <w:pPr>
              <w:tabs>
                <w:tab w:val="left" w:pos="851"/>
              </w:tabs>
              <w:spacing w:after="0" w:line="240" w:lineRule="auto"/>
              <w:jc w:val="center"/>
              <w:rPr>
                <w:rFonts w:ascii="Arial Narrow" w:hAnsi="Arial Narrow" w:cs="Arial"/>
                <w:b/>
                <w:bCs/>
                <w:sz w:val="18"/>
                <w:szCs w:val="18"/>
              </w:rPr>
            </w:pPr>
            <w:r w:rsidRPr="009E5AE6">
              <w:rPr>
                <w:rFonts w:ascii="Arial Narrow" w:hAnsi="Arial Narrow" w:cs="Arial"/>
                <w:b/>
                <w:bCs/>
                <w:sz w:val="18"/>
                <w:szCs w:val="18"/>
              </w:rPr>
              <w:t>TÍTULO</w:t>
            </w:r>
          </w:p>
        </w:tc>
      </w:tr>
      <w:tr w:rsidR="00110D79" w:rsidRPr="009E5AE6" w14:paraId="1B1B623B"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40C978BC" w14:textId="3998C5A4"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577</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0C29ACE6" w14:textId="34E2F0A2"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4.4.90.52.00.2.01.00.04.122.0021.1.0003</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5DABCE9" w14:textId="01363858"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38E09D1" w14:textId="181C3202"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DE EQUIPAMENTOS P/ GABINETE E VEÍCULOS</w:t>
            </w:r>
          </w:p>
        </w:tc>
      </w:tr>
      <w:tr w:rsidR="00110D79" w:rsidRPr="009E5AE6" w14:paraId="284C96AF"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049439F8" w14:textId="694850A8"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578</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45808BFA" w14:textId="164B376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4.4.90.52.00.2.01.00.04.122.0021.1.0003</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F86C817" w14:textId="5E9A3274"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1.755.000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0B70521" w14:textId="5C8E6E85"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DE EQUIPAMENTOS P/ GABINETE E VEÍCULOS</w:t>
            </w:r>
          </w:p>
        </w:tc>
      </w:tr>
      <w:tr w:rsidR="00110D79" w:rsidRPr="009E5AE6" w14:paraId="2ACB66F2"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D3D8D4B" w14:textId="6D0FF7A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580</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5D62484B" w14:textId="189DCDB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4.4.90.52.00.2.02.00.04.122.0021.1.0004</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1E7C3B1E" w14:textId="78EAAB7E"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1EF4A785" w14:textId="5DC1E6D3"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DE EQUIPAMENTOS EM GERAL</w:t>
            </w:r>
          </w:p>
        </w:tc>
      </w:tr>
      <w:tr w:rsidR="00110D79" w:rsidRPr="009E5AE6" w14:paraId="385A5749"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58390C48" w14:textId="746D470F"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581</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F99131B" w14:textId="1F4C0DA7"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4.4.90.52.00.2.02.00.04.122.0021.2.0006</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E7EAA54" w14:textId="43B4753E"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1.501.000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6C594935" w14:textId="7D02A07D"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MANUTENÇÃO DEPARTAMENTO ADMINISTRAÇÃO</w:t>
            </w:r>
          </w:p>
        </w:tc>
      </w:tr>
      <w:tr w:rsidR="00110D79" w:rsidRPr="009E5AE6" w14:paraId="6DA07D64"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7CD36E0C" w14:textId="696213E0"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583</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5631BD17" w14:textId="72A15788"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4.4.90.52.00.2.03.00.20.122.0021.1.0007</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D300993" w14:textId="32A7F079"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46EC2DA9" w14:textId="6FC1135E"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 EQUIPAM. EM GERAL P/ AGRICULTURA</w:t>
            </w:r>
          </w:p>
        </w:tc>
      </w:tr>
      <w:tr w:rsidR="00110D79" w:rsidRPr="009E5AE6" w14:paraId="57317397"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40F74CBB" w14:textId="69ACDA6A"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585</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6A476EE2" w14:textId="274414DD"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4.4.90.52.00.2.04.00.13.392.0247.2.0106</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5175C2D8" w14:textId="79E11B87"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DC0C424" w14:textId="4BEA018E"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 PROGR. DE BIBLIOTECA PÚBLICA</w:t>
            </w:r>
          </w:p>
        </w:tc>
      </w:tr>
      <w:tr w:rsidR="00110D79" w:rsidRPr="009E5AE6" w14:paraId="38DA5DB7"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F2C51E2" w14:textId="57B99537"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587</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024DFF68" w14:textId="059E3A06"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4.4.90.52.00.2.05.00.12.122.0021.2.0040</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054BE405" w14:textId="22249FE5"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4B773FE0" w14:textId="7216D201"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 DEPARTAMENTO DE EDUCAÇÃO</w:t>
            </w:r>
          </w:p>
        </w:tc>
      </w:tr>
      <w:tr w:rsidR="00110D79" w:rsidRPr="009E5AE6" w14:paraId="306FC26E"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2C4A0EDF" w14:textId="507FA507"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588</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30294F3D" w14:textId="4BEAE8B1"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4.4.90.52.00.2.05.00.12.361.0021.1.0010</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BD1A2EA" w14:textId="0DED9E67"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1.569.000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463B6FB" w14:textId="6FE28F8F"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EQUIPAMENTOS EM GERAL</w:t>
            </w:r>
          </w:p>
        </w:tc>
      </w:tr>
      <w:tr w:rsidR="00110D79" w:rsidRPr="009E5AE6" w14:paraId="5EE08C3B"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4A82CA8E" w14:textId="29165CA9"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589</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6A18633" w14:textId="59ED7830"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4.4.90.52.00.2.05.00.12.361.0021.1.0010</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DA6197C" w14:textId="0628BD81"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82C8468" w14:textId="63FABF33"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EQUIPAMENTOS EM GERAL</w:t>
            </w:r>
          </w:p>
        </w:tc>
      </w:tr>
      <w:tr w:rsidR="00110D79" w:rsidRPr="009E5AE6" w14:paraId="60757203"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67709669" w14:textId="1C2E785C"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590</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65473852" w14:textId="3DCC1F9D"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4.4.90.52.00.2.05.00.12.361.0188.1.0112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78489D7E" w14:textId="5AE59ABB"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14CEE6B5" w14:textId="356DE9D3"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DE EQUIPAMENTOS E MAT. PERMANENTE</w:t>
            </w:r>
          </w:p>
        </w:tc>
      </w:tr>
      <w:tr w:rsidR="00110D79" w:rsidRPr="009E5AE6" w14:paraId="4802D7AB"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4A3C924" w14:textId="03F2363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591</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6A681AB4" w14:textId="7E17958D"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4.4.90.52.00.2.05.00.12.361.0188.1.0152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6D5672C" w14:textId="69D148CB"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33E3DF86" w14:textId="1CE27647"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EQUIPAMENTOS EDUCAÇÃO BASICA - CONV. SEE</w:t>
            </w:r>
          </w:p>
        </w:tc>
      </w:tr>
      <w:tr w:rsidR="00110D79" w:rsidRPr="009E5AE6" w14:paraId="0D090E6A"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3018999B" w14:textId="575650F7"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592</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3AC9AB05" w14:textId="256CE70D"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4.4.90.52.00.2.05.00.12.361.0188.2.0044</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5B2C53E" w14:textId="5DE8B6F6"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1645C0FB" w14:textId="43BFE205"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 DO ENSINO FUNDAMENTAL/</w:t>
            </w:r>
            <w:proofErr w:type="gramStart"/>
            <w:r w:rsidRPr="009E5AE6">
              <w:rPr>
                <w:rFonts w:ascii="Arial Narrow" w:eastAsia="Arial" w:hAnsi="Arial Narrow" w:cs="Arial"/>
                <w:sz w:val="18"/>
                <w:szCs w:val="18"/>
              </w:rPr>
              <w:t>REC..</w:t>
            </w:r>
            <w:proofErr w:type="gramEnd"/>
            <w:r w:rsidRPr="009E5AE6">
              <w:rPr>
                <w:rFonts w:ascii="Arial Narrow" w:eastAsia="Arial" w:hAnsi="Arial Narrow" w:cs="Arial"/>
                <w:sz w:val="18"/>
                <w:szCs w:val="18"/>
              </w:rPr>
              <w:t xml:space="preserve"> PRÓRPIO</w:t>
            </w:r>
          </w:p>
        </w:tc>
      </w:tr>
      <w:tr w:rsidR="00110D79" w:rsidRPr="009E5AE6" w14:paraId="56DEA658"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2F7AB8F3" w14:textId="48B00E9B"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593</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215FDD9" w14:textId="252D2EA5"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4.4.90.52.00.2.05.00.12.365.0185.1.0011</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70B830D1" w14:textId="51633DB7"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1.570.000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6535AA99" w14:textId="67438426"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 EQUIPAMENTOS P/CRECHE-REC. PRÓPRIO</w:t>
            </w:r>
          </w:p>
        </w:tc>
      </w:tr>
      <w:tr w:rsidR="00110D79" w:rsidRPr="009E5AE6" w14:paraId="75E4653E"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0283C1C7" w14:textId="6AA6D468"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594</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3AD9549" w14:textId="1D2F7E7D"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4.4.90.52.00.2.05.00.12.365.0185.1.0011</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0544C886" w14:textId="421439AE"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3ACD6D3C" w14:textId="1CF5B1DD"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 EQUIPAMENTOS P/CRECHE-REC. PRÓPRIO</w:t>
            </w:r>
          </w:p>
        </w:tc>
      </w:tr>
      <w:tr w:rsidR="00110D79" w:rsidRPr="009E5AE6" w14:paraId="49690DED"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403AD689" w14:textId="447C3C6F"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595</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2C450F6D" w14:textId="6D275A38"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4.4.90.52.00.2.05.00.12.365.0185.2.0042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706D9147" w14:textId="19BD05C4"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1.569.000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366B31FA" w14:textId="0392E794"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 CRECHES MUNICIPAIS</w:t>
            </w:r>
          </w:p>
        </w:tc>
      </w:tr>
      <w:tr w:rsidR="00110D79" w:rsidRPr="009E5AE6" w14:paraId="2BC36C5C"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336FA41C" w14:textId="416048C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596</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5CF79D50" w14:textId="25D5E88B"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4.4.90.52.00.2.05.00.12.365.0190.1.0012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225AE96B" w14:textId="1A46F0F1"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14B9822B" w14:textId="2E961C3A"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EQUIPAMENTOS P/ PRÉ-ESCOLAR</w:t>
            </w:r>
          </w:p>
        </w:tc>
      </w:tr>
      <w:tr w:rsidR="00110D79" w:rsidRPr="009E5AE6" w14:paraId="2468384F"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693615E2" w14:textId="6D6EACA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597</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5AF27975" w14:textId="49E37257"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4.4.90.52.00.2.05.00.12.365.0190.1.0012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232A6F19" w14:textId="35A6596F"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1.569.000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DF4D3A5" w14:textId="49C1CB65"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EQUIPAMENTOS P/ PRÉ-ESCOLAR</w:t>
            </w:r>
          </w:p>
        </w:tc>
      </w:tr>
      <w:tr w:rsidR="00110D79" w:rsidRPr="009E5AE6" w14:paraId="2C2B4FF5"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03C9801F" w14:textId="0B95EF46"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598</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6444EAB8" w14:textId="120901D0"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4.4.90.52.00.2.06.00.04.123.0021.1.0013</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2ED7D4B" w14:textId="7E973092"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BEC8807" w14:textId="092F5118"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 EQUIP. GERAL P/ DEPTO. FAZENDA</w:t>
            </w:r>
          </w:p>
        </w:tc>
      </w:tr>
      <w:tr w:rsidR="00110D79" w:rsidRPr="009E5AE6" w14:paraId="222DFA5A"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2805DAA4" w14:textId="71AE28A4"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599</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03A18B57" w14:textId="415A0B4C"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4.4.90.52.00.2.06.00.04.123.0030.1.0014</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76B4033" w14:textId="367035DB"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188ADC31" w14:textId="09CEE4D5"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 EQUIP. GERAL P/ TESOUR/ CONTABILIDADE</w:t>
            </w:r>
          </w:p>
        </w:tc>
      </w:tr>
      <w:tr w:rsidR="00110D79" w:rsidRPr="009E5AE6" w14:paraId="286FCD9E"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7524BCE5" w14:textId="15CC0B72"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lastRenderedPageBreak/>
              <w:t>600</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D6FA484" w14:textId="4FDFC4F8"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4.4.90.52.00.2.06.00.04.123.0030.1.0015</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5F07113A" w14:textId="56942C8B"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D2CBD88" w14:textId="0D7DB128"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 EQUIP. GERAL P/ CAD. TEC. MUNICIPAL</w:t>
            </w:r>
          </w:p>
        </w:tc>
      </w:tr>
      <w:tr w:rsidR="00110D79" w:rsidRPr="009E5AE6" w14:paraId="32C4DED5"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3EFF7DE" w14:textId="2B726C73"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601</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7804B5D2" w14:textId="5FB741BB"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4.4.90.52.00.2.06.00.04.123.0030.1.0016</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7C036A4" w14:textId="1461877E"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53FD2D6F" w14:textId="7C97971B"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 EQUIPAMENTO P/ CONTABILIDADE</w:t>
            </w:r>
          </w:p>
        </w:tc>
      </w:tr>
      <w:tr w:rsidR="00110D79" w:rsidRPr="009E5AE6" w14:paraId="19E27DCA"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7236BBC3" w14:textId="5C622876"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602</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38CE1709" w14:textId="3CB7241D"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4.4.90.52.00.2.07.00.15.451.0021.1.0119</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55567D06" w14:textId="58F13FEE"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1.755.000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2073754" w14:textId="3A2E6DAB"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EQUIPAMENTOS PARA OBRAS</w:t>
            </w:r>
          </w:p>
        </w:tc>
      </w:tr>
      <w:tr w:rsidR="00110D79" w:rsidRPr="009E5AE6" w14:paraId="332741DD"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468F4E9B" w14:textId="66BF3181"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609</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02C75D0A" w14:textId="4FDB1374"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4.4.90.52.00.2.07.00.26.452.0575.1.0143</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548FC1C" w14:textId="22863111"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1.754.000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4BFC8FD8" w14:textId="1115308C"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MAQUINAS E EQUIPAMENTOS - BDMG</w:t>
            </w:r>
          </w:p>
        </w:tc>
      </w:tr>
      <w:tr w:rsidR="00110D79" w:rsidRPr="009E5AE6" w14:paraId="4A701041"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B5E9BDA" w14:textId="5B0C55C5"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611</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78DCB58" w14:textId="034358D6"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4.4.90.52.00.2.09.00.10.301.0428.1.0060</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5BEBDF2" w14:textId="49B3BD4B"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1.631.000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189B19F" w14:textId="0F71BEE4"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VEÍCULOS E EQUIPAMENTOS</w:t>
            </w:r>
          </w:p>
        </w:tc>
      </w:tr>
      <w:tr w:rsidR="00110D79" w:rsidRPr="009E5AE6" w14:paraId="493D3A2C"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2D307569" w14:textId="647260AC"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612</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3714F7D0" w14:textId="12F39088"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4.4.90.52.00.2.09.00.10.301.0428.1.0060</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A73C905" w14:textId="24FC5DD7"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06F39239" w14:textId="00A8CFEF"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VEÍCULOS E EQUIPAMENTOS</w:t>
            </w:r>
          </w:p>
        </w:tc>
      </w:tr>
      <w:tr w:rsidR="00110D79" w:rsidRPr="009E5AE6" w14:paraId="569D1EB9"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48596D03" w14:textId="2A88672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613</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29B7E7F4" w14:textId="4DEB111F"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4.4.90.52.00.2.09.00.10.302.0428.2.0092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0F4A49A5" w14:textId="4DFCC20E"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FF7F5CA" w14:textId="74AD6D39"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 ASSIST. MÉDICA E ODONTOLÓGICA PME</w:t>
            </w:r>
          </w:p>
        </w:tc>
      </w:tr>
      <w:tr w:rsidR="00110D79" w:rsidRPr="009E5AE6" w14:paraId="34FFEF00"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283D6BA6" w14:textId="5C4BD663"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614</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57577AB9" w14:textId="646C7E23"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4.4.90.52.00.2.09.00.10.302.0428.2.0092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520BE69E" w14:textId="312FED51"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D9B2C51" w14:textId="16B005C9"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 ASSIST. MÉDICA E ODONTOLÓGICA PME</w:t>
            </w:r>
          </w:p>
        </w:tc>
      </w:tr>
      <w:tr w:rsidR="00110D79" w:rsidRPr="009E5AE6" w14:paraId="5264FB14"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05E5188" w14:textId="55C21050"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615</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0D6A7E37" w14:textId="10F8B25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4.4.90.52.00.2.09.01.10.301.0301.1.0064</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978B31C" w14:textId="2FDF89CE"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367C1CAD" w14:textId="2DB66C85"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EQUIPAMENTOS PARA FARMACIA BASICA</w:t>
            </w:r>
          </w:p>
        </w:tc>
      </w:tr>
      <w:tr w:rsidR="00110D79" w:rsidRPr="009E5AE6" w14:paraId="2B3AC9DC"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7672777" w14:textId="4949C995"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616</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6B61CCBB" w14:textId="2EC72568"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4.4.90.52.00.2.09.01.10.301.0301.1.0064</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21F80D3C" w14:textId="28F2DD2D"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44206E78" w14:textId="081BCB63"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EQUIPAMENTOS PARA FARMACIA BASICA</w:t>
            </w:r>
          </w:p>
        </w:tc>
      </w:tr>
      <w:tr w:rsidR="00110D79" w:rsidRPr="009E5AE6" w14:paraId="499ACBE4"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43E51BC" w14:textId="1DE9EBD5"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617</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35D252D8" w14:textId="32090F77"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4.4.90.52.00.2.09.01.10.301.0301.2.0120</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0C0EF20" w14:textId="20A30DD7"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1.621.000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64A2837A" w14:textId="2A56C121"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MANUTENÇÃO FARMACIA BASICA</w:t>
            </w:r>
          </w:p>
        </w:tc>
      </w:tr>
      <w:tr w:rsidR="00110D79" w:rsidRPr="009E5AE6" w14:paraId="450426AA"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8549251" w14:textId="14CFB0BA"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618</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7F7DE7A5" w14:textId="7EBB7ED9"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4.4.90.52.00.2.09.01.10.301.0301.2.0120</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1C2C9AF5" w14:textId="79FE3C45"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6415FC6" w14:textId="295B2392"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MANUTENÇÃO FARMACIA BASICA</w:t>
            </w:r>
          </w:p>
        </w:tc>
      </w:tr>
      <w:tr w:rsidR="00110D79" w:rsidRPr="009E5AE6" w14:paraId="2BD01227"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812B5CB" w14:textId="1F3B0AFD"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619</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20D4F6ED" w14:textId="37214A54"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4.4.90.52.00.2.09.01.10.301.0428.2.0142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2511B532" w14:textId="132D37C2"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1.621.000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33610380" w14:textId="48C0CCA4"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PROGRAMA SAUDE EM CASA ESTADO</w:t>
            </w:r>
          </w:p>
        </w:tc>
      </w:tr>
      <w:tr w:rsidR="00110D79" w:rsidRPr="009E5AE6" w14:paraId="3DDA8DDA"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61E0DD16" w14:textId="0CC3F15B"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620</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0A8E8C6E" w14:textId="540EF8AA"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4.4.90.52.00.2.09.01.10.301.0429.1.0135</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19AE1FF8" w14:textId="5D666BF8"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1.659.000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480D35ED" w14:textId="3D48FD9C"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Programa Combate Pandemia - COVID 19</w:t>
            </w:r>
          </w:p>
        </w:tc>
      </w:tr>
      <w:tr w:rsidR="00110D79" w:rsidRPr="009E5AE6" w14:paraId="5DC632AF"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38CA538C" w14:textId="18D56E9B"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621</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44F3E5BF" w14:textId="4F00EA74"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4.4.90.52.00.2.09.01.10.302.0428.2.0085</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5BC19997" w14:textId="712F3C2E"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D2E2174" w14:textId="3C249AF6"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MANUTENÇÃO ATENDIMENTO A SAÚDE P.A.B.</w:t>
            </w:r>
          </w:p>
        </w:tc>
      </w:tr>
      <w:tr w:rsidR="00110D79" w:rsidRPr="009E5AE6" w14:paraId="65ED8130"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73C3153B" w14:textId="7F44C460"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622</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E127BC9" w14:textId="0C2E888B"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4.4.90.52.00.2.09.01.10.302.0581.1.0122</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6239188" w14:textId="70390519"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5D92DB22" w14:textId="568590A8"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EQUIPAMENTO CAPS</w:t>
            </w:r>
          </w:p>
        </w:tc>
      </w:tr>
      <w:tr w:rsidR="00110D79" w:rsidRPr="009E5AE6" w14:paraId="52A681AD"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656A8B5E" w14:textId="1B0FCCA5"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623</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43717608" w14:textId="482AA60A"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4.4.90.52.00.2.09.01.10.305.0429.2.0095</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72C9E56C" w14:textId="2730AE24"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46735C3E" w14:textId="1195731F"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PREV. COMBATE DOENÇAS TRANSMISSÍVEIS FMS</w:t>
            </w:r>
          </w:p>
        </w:tc>
      </w:tr>
      <w:tr w:rsidR="00110D79" w:rsidRPr="009E5AE6" w14:paraId="31F3C965"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017EAD72" w14:textId="7739EB02"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624</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73D09333" w14:textId="03F99754"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4.4.90.52.00.2.09.01.10.305.0429.2.0095</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23AC12DA" w14:textId="192F1EB3"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1B5BF5DC" w14:textId="3FB980CF"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PREV. COMBATE DOENÇAS TRANSMISSÍVEIS FMS</w:t>
            </w:r>
          </w:p>
        </w:tc>
      </w:tr>
      <w:tr w:rsidR="00110D79" w:rsidRPr="009E5AE6" w14:paraId="2B758A59"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60A10E55" w14:textId="0D61566C"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625</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DAFC9F1" w14:textId="6A3D2C8C"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4.4.90.52.00.2.10.00.08.241.0485.1.0114</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7BE2EE13" w14:textId="47E2EEDB"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1.660.000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4BD452B3" w14:textId="67F2309B"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DE EQUIP. E MAT. PERMANENTE</w:t>
            </w:r>
          </w:p>
        </w:tc>
      </w:tr>
      <w:tr w:rsidR="00110D79" w:rsidRPr="009E5AE6" w14:paraId="01AF0084"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4052DAAE" w14:textId="46171BBD"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626</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459C2B7D" w14:textId="7F8FFF3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4.4.90.52.00.2.10.00.08.241.0485.1.0114</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133D31EE" w14:textId="523FE8B4"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DB130EF" w14:textId="78CF32E7"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DE EQUIP. E MAT. PERMANENTE</w:t>
            </w:r>
          </w:p>
        </w:tc>
      </w:tr>
      <w:tr w:rsidR="00110D79" w:rsidRPr="009E5AE6" w14:paraId="2E7DF72F"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58A04279" w14:textId="24CA0C43"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627</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722FB32" w14:textId="76453F34"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4.4.90.52.00.2.10.00.08.243.0483.2.0118</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40B5B79" w14:textId="59969810"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32C0EE2D" w14:textId="0154867E"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MANUTENÇÃO DAS ATIVIDADES DO CRAS</w:t>
            </w:r>
          </w:p>
        </w:tc>
      </w:tr>
      <w:tr w:rsidR="00110D79" w:rsidRPr="009E5AE6" w14:paraId="5A9A3C89"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732B971A" w14:textId="4BB468A7"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628</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6A50A825" w14:textId="631F9C38"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4.4.90.52.00.2.10.00.08.243.0585.1.0133</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34F7C44" w14:textId="4EB8EA1B"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1.660.000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0B5F1AF7" w14:textId="26F9FEE1"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PROGRAMA CRIANÇA FELIZ - FNAS</w:t>
            </w:r>
          </w:p>
        </w:tc>
      </w:tr>
      <w:tr w:rsidR="00110D79" w:rsidRPr="009E5AE6" w14:paraId="1E9E75C7"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116CBDF5" w14:textId="49C09FF0"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629</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13C007F2" w14:textId="7DC4A76E" w:rsidR="00110D79" w:rsidRPr="009E5AE6" w:rsidRDefault="00110D79" w:rsidP="00110D79">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4.4.90.52.00.2.10.00.08.243.0585.1.0133</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8FD7B45" w14:textId="7C5820B7" w:rsidR="00110D79" w:rsidRPr="009E5AE6" w:rsidRDefault="00110D79" w:rsidP="00110D79">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3F6EF449" w14:textId="5BEC1320" w:rsidR="00110D79" w:rsidRPr="009E5AE6" w:rsidRDefault="00110D79" w:rsidP="00110D79">
            <w:pPr>
              <w:spacing w:after="0" w:line="240" w:lineRule="auto"/>
              <w:ind w:left="57"/>
              <w:rPr>
                <w:rFonts w:ascii="Arial Narrow" w:hAnsi="Arial Narrow"/>
                <w:sz w:val="18"/>
                <w:szCs w:val="18"/>
              </w:rPr>
            </w:pPr>
            <w:r w:rsidRPr="009E5AE6">
              <w:rPr>
                <w:rFonts w:ascii="Arial Narrow" w:eastAsia="Arial" w:hAnsi="Arial Narrow" w:cs="Arial"/>
                <w:sz w:val="18"/>
                <w:szCs w:val="18"/>
              </w:rPr>
              <w:t>PROGRAMA CRIANÇA FELIZ - FNAS</w:t>
            </w:r>
          </w:p>
        </w:tc>
      </w:tr>
      <w:tr w:rsidR="00463067" w:rsidRPr="009E5AE6" w14:paraId="45DFDD9F"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57B1A742" w14:textId="09D48852"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630</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556A8596" w14:textId="397E77B3"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4.4.90.52.00.2.10.00.08.244.0486.1.0066</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7293B9EF" w14:textId="43C2D390" w:rsidR="00463067" w:rsidRPr="009E5AE6" w:rsidRDefault="00463067" w:rsidP="00463067">
            <w:pPr>
              <w:spacing w:after="0" w:line="240" w:lineRule="auto"/>
              <w:jc w:val="center"/>
              <w:rPr>
                <w:rFonts w:ascii="Arial Narrow" w:hAnsi="Arial Narrow"/>
                <w:sz w:val="18"/>
                <w:szCs w:val="18"/>
              </w:rPr>
            </w:pPr>
            <w:r w:rsidRPr="009E5AE6">
              <w:rPr>
                <w:rFonts w:ascii="Arial Narrow" w:eastAsia="Arial" w:hAnsi="Arial Narrow" w:cs="Arial"/>
                <w:sz w:val="18"/>
                <w:szCs w:val="18"/>
              </w:rPr>
              <w:t>1.665.000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2850FBFD" w14:textId="243B045F" w:rsidR="00463067" w:rsidRPr="009E5AE6" w:rsidRDefault="00463067" w:rsidP="00463067">
            <w:pPr>
              <w:spacing w:after="0" w:line="240" w:lineRule="auto"/>
              <w:ind w:left="57"/>
              <w:rPr>
                <w:rFonts w:ascii="Arial Narrow" w:hAnsi="Arial Narrow"/>
                <w:sz w:val="18"/>
                <w:szCs w:val="18"/>
              </w:rPr>
            </w:pPr>
            <w:r w:rsidRPr="009E5AE6">
              <w:rPr>
                <w:rFonts w:ascii="Arial Narrow" w:eastAsia="Arial" w:hAnsi="Arial Narrow" w:cs="Arial"/>
                <w:sz w:val="18"/>
                <w:szCs w:val="18"/>
              </w:rPr>
              <w:t xml:space="preserve">AQUISIÇÃO DE EQUIPAMENTOS </w:t>
            </w:r>
          </w:p>
        </w:tc>
      </w:tr>
      <w:tr w:rsidR="00463067" w:rsidRPr="009E5AE6" w14:paraId="16F99C79"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01D4BCE2" w14:textId="5D00E47A"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631</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595EE538" w14:textId="0649FBB5"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4.4.90.52.00.2.10.00.08.244.0486.1.0066</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288C7B40" w14:textId="5F4A0AFF" w:rsidR="00463067" w:rsidRPr="009E5AE6" w:rsidRDefault="00463067" w:rsidP="00463067">
            <w:pPr>
              <w:spacing w:after="0" w:line="240" w:lineRule="auto"/>
              <w:jc w:val="center"/>
              <w:rPr>
                <w:rFonts w:ascii="Arial Narrow" w:hAnsi="Arial Narrow"/>
                <w:sz w:val="18"/>
                <w:szCs w:val="18"/>
              </w:rPr>
            </w:pPr>
            <w:r w:rsidRPr="009E5AE6">
              <w:rPr>
                <w:rFonts w:ascii="Arial Narrow" w:eastAsia="Arial" w:hAnsi="Arial Narrow" w:cs="Arial"/>
                <w:sz w:val="18"/>
                <w:szCs w:val="18"/>
              </w:rPr>
              <w:t>1.500.000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306111EE" w14:textId="3694B3FA" w:rsidR="00463067" w:rsidRPr="009E5AE6" w:rsidRDefault="00463067" w:rsidP="00463067">
            <w:pPr>
              <w:spacing w:after="0" w:line="240" w:lineRule="auto"/>
              <w:ind w:left="57"/>
              <w:rPr>
                <w:rFonts w:ascii="Arial Narrow" w:hAnsi="Arial Narrow"/>
                <w:sz w:val="18"/>
                <w:szCs w:val="18"/>
              </w:rPr>
            </w:pPr>
            <w:r w:rsidRPr="009E5AE6">
              <w:rPr>
                <w:rFonts w:ascii="Arial Narrow" w:eastAsia="Arial" w:hAnsi="Arial Narrow" w:cs="Arial"/>
                <w:sz w:val="18"/>
                <w:szCs w:val="18"/>
              </w:rPr>
              <w:t xml:space="preserve">AQUISIÇÃO DE EQUIPAMENTOS </w:t>
            </w:r>
          </w:p>
        </w:tc>
      </w:tr>
      <w:tr w:rsidR="00463067" w:rsidRPr="009E5AE6" w14:paraId="38CCA6CC"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72BAC982" w14:textId="20DF067A"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632</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02D1871A" w14:textId="27084C0B"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4.4.90.52.00.2.10.00.08.244.0486.1.0066</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3B38A220" w14:textId="045A04B0" w:rsidR="00463067" w:rsidRPr="009E5AE6" w:rsidRDefault="00463067" w:rsidP="00463067">
            <w:pPr>
              <w:spacing w:after="0" w:line="240" w:lineRule="auto"/>
              <w:jc w:val="center"/>
              <w:rPr>
                <w:rFonts w:ascii="Arial Narrow" w:hAnsi="Arial Narrow"/>
                <w:sz w:val="18"/>
                <w:szCs w:val="18"/>
              </w:rPr>
            </w:pPr>
            <w:r w:rsidRPr="009E5AE6">
              <w:rPr>
                <w:rFonts w:ascii="Arial Narrow" w:eastAsia="Arial" w:hAnsi="Arial Narrow" w:cs="Arial"/>
                <w:sz w:val="18"/>
                <w:szCs w:val="18"/>
              </w:rPr>
              <w:t>1.660.000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06B06984" w14:textId="0C727A61" w:rsidR="00463067" w:rsidRPr="009E5AE6" w:rsidRDefault="00463067" w:rsidP="00463067">
            <w:pPr>
              <w:spacing w:after="0" w:line="240" w:lineRule="auto"/>
              <w:ind w:left="57"/>
              <w:rPr>
                <w:rFonts w:ascii="Arial Narrow" w:hAnsi="Arial Narrow"/>
                <w:sz w:val="18"/>
                <w:szCs w:val="18"/>
              </w:rPr>
            </w:pPr>
            <w:r w:rsidRPr="009E5AE6">
              <w:rPr>
                <w:rFonts w:ascii="Arial Narrow" w:eastAsia="Arial" w:hAnsi="Arial Narrow" w:cs="Arial"/>
                <w:sz w:val="18"/>
                <w:szCs w:val="18"/>
              </w:rPr>
              <w:t xml:space="preserve">AQUISIÇÃO DE EQUIPAMENTOS </w:t>
            </w:r>
          </w:p>
        </w:tc>
      </w:tr>
      <w:tr w:rsidR="00463067" w:rsidRPr="009E5AE6" w14:paraId="4EE521C7"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3B5859C2" w14:textId="6DBD7A21"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636</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47784A02" w14:textId="19033F06"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4.4.90.52.00.2.14.00.12.361.0188.1.0111</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CBC0318" w14:textId="2C95868C" w:rsidR="00463067" w:rsidRPr="009E5AE6" w:rsidRDefault="00463067" w:rsidP="00463067">
            <w:pPr>
              <w:spacing w:after="0" w:line="240" w:lineRule="auto"/>
              <w:jc w:val="center"/>
              <w:rPr>
                <w:rFonts w:ascii="Arial Narrow" w:hAnsi="Arial Narrow"/>
                <w:sz w:val="18"/>
                <w:szCs w:val="18"/>
              </w:rPr>
            </w:pPr>
            <w:r w:rsidRPr="009E5AE6">
              <w:rPr>
                <w:rFonts w:ascii="Arial Narrow" w:eastAsia="Arial" w:hAnsi="Arial Narrow" w:cs="Arial"/>
                <w:sz w:val="18"/>
                <w:szCs w:val="18"/>
              </w:rPr>
              <w:t>1.540.000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03CF9DCB" w14:textId="7F5779A1" w:rsidR="00463067" w:rsidRPr="009E5AE6" w:rsidRDefault="00463067" w:rsidP="00463067">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DE EQUIPAMENTOS</w:t>
            </w:r>
          </w:p>
        </w:tc>
      </w:tr>
      <w:tr w:rsidR="00463067" w:rsidRPr="009E5AE6" w14:paraId="4E411F9F"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2E6F93D2" w14:textId="504D45B9"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637</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0986B888" w14:textId="3F78986F"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4.4.90.52.00.2.14.00.12.361.0188.1.0111</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1061F9B3" w14:textId="107CA614" w:rsidR="00463067" w:rsidRPr="009E5AE6" w:rsidRDefault="00463067" w:rsidP="00463067">
            <w:pPr>
              <w:spacing w:after="0" w:line="240" w:lineRule="auto"/>
              <w:jc w:val="center"/>
              <w:rPr>
                <w:rFonts w:ascii="Arial Narrow" w:hAnsi="Arial Narrow"/>
                <w:sz w:val="18"/>
                <w:szCs w:val="18"/>
              </w:rPr>
            </w:pPr>
            <w:r w:rsidRPr="009E5AE6">
              <w:rPr>
                <w:rFonts w:ascii="Arial Narrow" w:eastAsia="Arial" w:hAnsi="Arial Narrow" w:cs="Arial"/>
                <w:sz w:val="18"/>
                <w:szCs w:val="18"/>
              </w:rPr>
              <w:t>1.543.000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19B4F5A9" w14:textId="18FC193F" w:rsidR="00463067" w:rsidRPr="009E5AE6" w:rsidRDefault="00463067" w:rsidP="00463067">
            <w:pPr>
              <w:spacing w:after="0" w:line="240" w:lineRule="auto"/>
              <w:ind w:left="57"/>
              <w:rPr>
                <w:rFonts w:ascii="Arial Narrow" w:hAnsi="Arial Narrow"/>
                <w:sz w:val="18"/>
                <w:szCs w:val="18"/>
              </w:rPr>
            </w:pPr>
            <w:r w:rsidRPr="009E5AE6">
              <w:rPr>
                <w:rFonts w:ascii="Arial Narrow" w:eastAsia="Arial" w:hAnsi="Arial Narrow" w:cs="Arial"/>
                <w:sz w:val="18"/>
                <w:szCs w:val="18"/>
              </w:rPr>
              <w:t>AQUISIÇÃO DE EQUIPAMENTOS</w:t>
            </w:r>
          </w:p>
        </w:tc>
      </w:tr>
      <w:tr w:rsidR="00463067" w:rsidRPr="009E5AE6" w14:paraId="4C8CC744" w14:textId="77777777" w:rsidTr="00110D79">
        <w:trPr>
          <w:trHeight w:val="285"/>
        </w:trPr>
        <w:tc>
          <w:tcPr>
            <w:tcW w:w="432" w:type="pct"/>
            <w:tcBorders>
              <w:top w:val="single" w:sz="4" w:space="0" w:color="auto"/>
              <w:left w:val="single" w:sz="4" w:space="0" w:color="auto"/>
              <w:bottom w:val="single" w:sz="4" w:space="0" w:color="auto"/>
              <w:right w:val="single" w:sz="4" w:space="0" w:color="auto"/>
            </w:tcBorders>
            <w:shd w:val="clear" w:color="auto" w:fill="auto"/>
          </w:tcPr>
          <w:p w14:paraId="308ADBCC" w14:textId="1FF0AA4D"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638</w:t>
            </w:r>
          </w:p>
        </w:tc>
        <w:tc>
          <w:tcPr>
            <w:tcW w:w="1702" w:type="pct"/>
            <w:tcBorders>
              <w:top w:val="single" w:sz="4" w:space="0" w:color="auto"/>
              <w:left w:val="single" w:sz="4" w:space="0" w:color="auto"/>
              <w:bottom w:val="single" w:sz="4" w:space="0" w:color="auto"/>
              <w:right w:val="single" w:sz="4" w:space="0" w:color="auto"/>
            </w:tcBorders>
            <w:shd w:val="clear" w:color="auto" w:fill="auto"/>
          </w:tcPr>
          <w:p w14:paraId="5A1EEDFC" w14:textId="6EC2219D" w:rsidR="00463067" w:rsidRPr="009E5AE6" w:rsidRDefault="00463067" w:rsidP="00463067">
            <w:pPr>
              <w:spacing w:after="0" w:line="240" w:lineRule="auto"/>
              <w:ind w:left="57"/>
              <w:jc w:val="center"/>
              <w:rPr>
                <w:rFonts w:ascii="Arial Narrow" w:hAnsi="Arial Narrow"/>
                <w:sz w:val="18"/>
                <w:szCs w:val="18"/>
              </w:rPr>
            </w:pPr>
            <w:r w:rsidRPr="009E5AE6">
              <w:rPr>
                <w:rFonts w:ascii="Arial Narrow" w:eastAsia="Arial" w:hAnsi="Arial Narrow" w:cs="Arial"/>
                <w:sz w:val="18"/>
                <w:szCs w:val="18"/>
              </w:rPr>
              <w:t>4.4.90.52.00.2.14.00.12.361.0188.2.0114</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F9CC452" w14:textId="2890757A" w:rsidR="00463067" w:rsidRPr="009E5AE6" w:rsidRDefault="00463067" w:rsidP="00463067">
            <w:pPr>
              <w:spacing w:after="0" w:line="240" w:lineRule="auto"/>
              <w:jc w:val="center"/>
              <w:rPr>
                <w:rFonts w:ascii="Arial Narrow" w:hAnsi="Arial Narrow"/>
                <w:sz w:val="18"/>
                <w:szCs w:val="18"/>
              </w:rPr>
            </w:pPr>
            <w:r w:rsidRPr="009E5AE6">
              <w:rPr>
                <w:rFonts w:ascii="Arial Narrow" w:eastAsia="Arial" w:hAnsi="Arial Narrow" w:cs="Arial"/>
                <w:sz w:val="18"/>
                <w:szCs w:val="18"/>
              </w:rPr>
              <w:t>1.540.000</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6C246D94" w14:textId="48F7A375" w:rsidR="00463067" w:rsidRPr="009E5AE6" w:rsidRDefault="00463067" w:rsidP="00463067">
            <w:pPr>
              <w:spacing w:after="0" w:line="240" w:lineRule="auto"/>
              <w:ind w:left="57"/>
              <w:rPr>
                <w:rFonts w:ascii="Arial Narrow" w:hAnsi="Arial Narrow"/>
                <w:sz w:val="18"/>
                <w:szCs w:val="18"/>
              </w:rPr>
            </w:pPr>
            <w:r w:rsidRPr="009E5AE6">
              <w:rPr>
                <w:rFonts w:ascii="Arial Narrow" w:eastAsia="Arial" w:hAnsi="Arial Narrow" w:cs="Arial"/>
                <w:sz w:val="18"/>
                <w:szCs w:val="18"/>
              </w:rPr>
              <w:t>MANUT. ENSINO BÁSICO 30%</w:t>
            </w:r>
          </w:p>
        </w:tc>
      </w:tr>
    </w:tbl>
    <w:p w14:paraId="36A053FD" w14:textId="77777777" w:rsidR="00D8259F" w:rsidRDefault="00D8259F" w:rsidP="00D8259F">
      <w:pPr>
        <w:widowControl w:val="0"/>
        <w:autoSpaceDE w:val="0"/>
        <w:autoSpaceDN w:val="0"/>
        <w:spacing w:after="0" w:line="240" w:lineRule="auto"/>
        <w:jc w:val="both"/>
        <w:rPr>
          <w:rFonts w:ascii="Arial Narrow" w:hAnsi="Arial Narrow" w:cs="Times New Roman"/>
          <w:sz w:val="24"/>
          <w:szCs w:val="24"/>
        </w:rPr>
      </w:pPr>
    </w:p>
    <w:p w14:paraId="3FC2D878" w14:textId="77777777" w:rsidR="00D8259F" w:rsidRPr="006A6544" w:rsidRDefault="00D8259F" w:rsidP="00D8259F">
      <w:pPr>
        <w:widowControl w:val="0"/>
        <w:autoSpaceDE w:val="0"/>
        <w:autoSpaceDN w:val="0"/>
        <w:spacing w:after="0" w:line="240" w:lineRule="auto"/>
        <w:jc w:val="both"/>
        <w:rPr>
          <w:rFonts w:ascii="Arial Narrow" w:hAnsi="Arial Narrow" w:cs="Times New Roman"/>
          <w:b/>
          <w:bCs/>
          <w:sz w:val="24"/>
          <w:szCs w:val="24"/>
        </w:rPr>
      </w:pPr>
      <w:r w:rsidRPr="006A6544">
        <w:rPr>
          <w:rFonts w:ascii="Arial Narrow" w:hAnsi="Arial Narrow" w:cs="Times New Roman"/>
          <w:b/>
          <w:bCs/>
          <w:sz w:val="24"/>
          <w:szCs w:val="24"/>
        </w:rPr>
        <w:t>1</w:t>
      </w:r>
      <w:r>
        <w:rPr>
          <w:rFonts w:ascii="Arial Narrow" w:hAnsi="Arial Narrow" w:cs="Times New Roman"/>
          <w:b/>
          <w:bCs/>
          <w:sz w:val="24"/>
          <w:szCs w:val="24"/>
        </w:rPr>
        <w:t>1</w:t>
      </w:r>
      <w:r w:rsidRPr="006A6544">
        <w:rPr>
          <w:rFonts w:ascii="Arial Narrow" w:hAnsi="Arial Narrow" w:cs="Times New Roman"/>
          <w:b/>
          <w:bCs/>
          <w:sz w:val="24"/>
          <w:szCs w:val="24"/>
        </w:rPr>
        <w:t>. DAS INFRAÇÕES E SANÇÕES ADMINISTRATIVAS</w:t>
      </w:r>
    </w:p>
    <w:p w14:paraId="30F738FB" w14:textId="77777777" w:rsidR="00D8259F" w:rsidRPr="006A6544" w:rsidRDefault="00D8259F" w:rsidP="00D8259F">
      <w:pPr>
        <w:widowControl w:val="0"/>
        <w:autoSpaceDE w:val="0"/>
        <w:autoSpaceDN w:val="0"/>
        <w:spacing w:after="0" w:line="240" w:lineRule="auto"/>
        <w:jc w:val="both"/>
        <w:rPr>
          <w:rFonts w:ascii="Arial Narrow" w:hAnsi="Arial Narrow" w:cs="Times New Roman"/>
          <w:bCs/>
          <w:sz w:val="24"/>
          <w:szCs w:val="24"/>
        </w:rPr>
      </w:pPr>
      <w:r w:rsidRPr="006A6544">
        <w:rPr>
          <w:rFonts w:ascii="Arial Narrow" w:hAnsi="Arial Narrow" w:cs="Times New Roman"/>
          <w:b/>
          <w:bCs/>
          <w:sz w:val="24"/>
          <w:szCs w:val="24"/>
        </w:rPr>
        <w:t>1</w:t>
      </w:r>
      <w:r>
        <w:rPr>
          <w:rFonts w:ascii="Arial Narrow" w:hAnsi="Arial Narrow" w:cs="Times New Roman"/>
          <w:b/>
          <w:bCs/>
          <w:sz w:val="24"/>
          <w:szCs w:val="24"/>
        </w:rPr>
        <w:t>1</w:t>
      </w:r>
      <w:r w:rsidRPr="006A6544">
        <w:rPr>
          <w:rFonts w:ascii="Arial Narrow" w:hAnsi="Arial Narrow" w:cs="Times New Roman"/>
          <w:b/>
          <w:bCs/>
          <w:sz w:val="24"/>
          <w:szCs w:val="24"/>
        </w:rPr>
        <w:t>.1.</w:t>
      </w:r>
      <w:r w:rsidRPr="006A6544">
        <w:rPr>
          <w:rFonts w:ascii="Arial Narrow" w:hAnsi="Arial Narrow" w:cs="Times New Roman"/>
          <w:bCs/>
          <w:sz w:val="24"/>
          <w:szCs w:val="24"/>
        </w:rPr>
        <w:t xml:space="preserve"> Comete infração administrativa o fornecedor que infringir as disposições previstas no art. 155 da Lei 14.133, de 2021, conforme estabelecido no Edital e Instrumento Contratual.</w:t>
      </w:r>
    </w:p>
    <w:p w14:paraId="1751B04E" w14:textId="77777777" w:rsidR="00D8259F" w:rsidRPr="006A6544" w:rsidRDefault="00D8259F" w:rsidP="00D8259F">
      <w:pPr>
        <w:pStyle w:val="Lista5"/>
        <w:spacing w:after="0" w:line="240" w:lineRule="auto"/>
        <w:ind w:firstLine="0"/>
        <w:contextualSpacing w:val="0"/>
        <w:rPr>
          <w:rFonts w:ascii="Arial Narrow" w:hAnsi="Arial Narrow" w:cs="Times New Roman"/>
          <w:sz w:val="24"/>
          <w:szCs w:val="24"/>
        </w:rPr>
      </w:pPr>
    </w:p>
    <w:p w14:paraId="33E55FE0" w14:textId="025CCA4F" w:rsidR="00D8259F" w:rsidRPr="006A6544" w:rsidRDefault="00D8259F" w:rsidP="00D8259F">
      <w:pPr>
        <w:spacing w:after="0" w:line="240" w:lineRule="auto"/>
        <w:rPr>
          <w:rFonts w:ascii="Arial Narrow" w:hAnsi="Arial Narrow" w:cs="Times New Roman"/>
          <w:sz w:val="24"/>
          <w:szCs w:val="24"/>
        </w:rPr>
      </w:pPr>
      <w:proofErr w:type="spellStart"/>
      <w:r w:rsidRPr="006A6544">
        <w:rPr>
          <w:rFonts w:ascii="Arial Narrow" w:hAnsi="Arial Narrow" w:cs="Times New Roman"/>
          <w:sz w:val="24"/>
          <w:szCs w:val="24"/>
        </w:rPr>
        <w:t>Eugenópolis</w:t>
      </w:r>
      <w:proofErr w:type="spellEnd"/>
      <w:r w:rsidR="001437E3">
        <w:rPr>
          <w:rFonts w:ascii="Arial Narrow" w:hAnsi="Arial Narrow" w:cs="Times New Roman"/>
          <w:sz w:val="24"/>
          <w:szCs w:val="24"/>
        </w:rPr>
        <w:t>, 21</w:t>
      </w:r>
      <w:r w:rsidRPr="006A6544">
        <w:rPr>
          <w:rFonts w:ascii="Arial Narrow" w:hAnsi="Arial Narrow" w:cs="Times New Roman"/>
          <w:sz w:val="24"/>
          <w:szCs w:val="24"/>
        </w:rPr>
        <w:t xml:space="preserve"> de </w:t>
      </w:r>
      <w:r w:rsidR="001437E3">
        <w:rPr>
          <w:rFonts w:ascii="Arial Narrow" w:hAnsi="Arial Narrow" w:cs="Times New Roman"/>
          <w:sz w:val="24"/>
          <w:szCs w:val="24"/>
        </w:rPr>
        <w:t>janeiro</w:t>
      </w:r>
      <w:r w:rsidRPr="006A6544">
        <w:rPr>
          <w:rFonts w:ascii="Arial Narrow" w:hAnsi="Arial Narrow" w:cs="Times New Roman"/>
          <w:sz w:val="24"/>
          <w:szCs w:val="24"/>
        </w:rPr>
        <w:t xml:space="preserve"> de 202</w:t>
      </w:r>
      <w:r w:rsidR="001437E3">
        <w:rPr>
          <w:rFonts w:ascii="Arial Narrow" w:hAnsi="Arial Narrow" w:cs="Times New Roman"/>
          <w:sz w:val="24"/>
          <w:szCs w:val="24"/>
        </w:rPr>
        <w:t>5</w:t>
      </w:r>
      <w:r w:rsidRPr="006A6544">
        <w:rPr>
          <w:rFonts w:ascii="Arial Narrow" w:hAnsi="Arial Narrow" w:cs="Times New Roman"/>
          <w:sz w:val="24"/>
          <w:szCs w:val="24"/>
        </w:rPr>
        <w:t>.</w:t>
      </w:r>
      <w:bookmarkStart w:id="1" w:name="_GoBack"/>
      <w:bookmarkEnd w:id="1"/>
    </w:p>
    <w:p w14:paraId="019BEF6B" w14:textId="77777777" w:rsidR="00D8259F" w:rsidRPr="006A6544" w:rsidRDefault="00D8259F" w:rsidP="00D8259F">
      <w:pPr>
        <w:spacing w:after="0" w:line="240" w:lineRule="auto"/>
        <w:rPr>
          <w:rFonts w:ascii="Arial Narrow" w:hAnsi="Arial Narrow" w:cs="Times New Roman"/>
          <w:sz w:val="24"/>
          <w:szCs w:val="24"/>
        </w:rPr>
      </w:pPr>
    </w:p>
    <w:tbl>
      <w:tblPr>
        <w:tblStyle w:val="Tabelacomgrade"/>
        <w:tblW w:w="0" w:type="auto"/>
        <w:tblLook w:val="04A0" w:firstRow="1" w:lastRow="0" w:firstColumn="1" w:lastColumn="0" w:noHBand="0" w:noVBand="1"/>
      </w:tblPr>
      <w:tblGrid>
        <w:gridCol w:w="4819"/>
        <w:gridCol w:w="4819"/>
      </w:tblGrid>
      <w:tr w:rsidR="00D8259F" w:rsidRPr="006A6544" w14:paraId="786B5297" w14:textId="77777777" w:rsidTr="005727CF">
        <w:tc>
          <w:tcPr>
            <w:tcW w:w="4819" w:type="dxa"/>
          </w:tcPr>
          <w:p w14:paraId="563C8395" w14:textId="77777777" w:rsidR="00D8259F" w:rsidRDefault="00D8259F" w:rsidP="005727CF">
            <w:pPr>
              <w:pStyle w:val="Corpodetexto"/>
              <w:spacing w:after="0"/>
              <w:rPr>
                <w:rFonts w:ascii="Arial Narrow" w:hAnsi="Arial Narrow" w:cs="Times New Roman"/>
                <w:b/>
                <w:sz w:val="24"/>
                <w:szCs w:val="24"/>
              </w:rPr>
            </w:pPr>
            <w:r w:rsidRPr="006A6544">
              <w:rPr>
                <w:rFonts w:ascii="Arial Narrow" w:hAnsi="Arial Narrow" w:cs="Times New Roman"/>
                <w:b/>
                <w:sz w:val="24"/>
                <w:szCs w:val="24"/>
              </w:rPr>
              <w:t>Elaborado por:</w:t>
            </w:r>
          </w:p>
          <w:p w14:paraId="6A90CF4F" w14:textId="77777777" w:rsidR="00D8259F" w:rsidRDefault="00D8259F" w:rsidP="005727CF">
            <w:pPr>
              <w:pStyle w:val="Corpodetexto"/>
              <w:spacing w:after="0"/>
              <w:rPr>
                <w:rFonts w:ascii="Arial Narrow" w:hAnsi="Arial Narrow" w:cs="Times New Roman"/>
                <w:b/>
                <w:sz w:val="24"/>
                <w:szCs w:val="24"/>
              </w:rPr>
            </w:pPr>
          </w:p>
          <w:p w14:paraId="506DE962" w14:textId="77777777" w:rsidR="00D8259F" w:rsidRPr="006A6544" w:rsidRDefault="00D8259F" w:rsidP="005727CF">
            <w:pPr>
              <w:pStyle w:val="Corpodetexto"/>
              <w:spacing w:after="0"/>
              <w:jc w:val="both"/>
              <w:rPr>
                <w:rFonts w:ascii="Arial Narrow" w:hAnsi="Arial Narrow" w:cs="Times New Roman"/>
                <w:sz w:val="24"/>
                <w:szCs w:val="24"/>
              </w:rPr>
            </w:pPr>
            <w:r w:rsidRPr="006A6544">
              <w:rPr>
                <w:rFonts w:ascii="Arial Narrow" w:hAnsi="Arial Narrow" w:cs="Times New Roman"/>
                <w:sz w:val="24"/>
                <w:szCs w:val="24"/>
              </w:rPr>
              <w:t>______________________________</w:t>
            </w:r>
          </w:p>
          <w:p w14:paraId="5FE62F0B" w14:textId="77777777" w:rsidR="00220E8B" w:rsidRPr="00220E8B" w:rsidRDefault="00220E8B" w:rsidP="00220E8B">
            <w:pPr>
              <w:pStyle w:val="Corpodetexto"/>
              <w:spacing w:after="0"/>
              <w:jc w:val="both"/>
              <w:rPr>
                <w:rFonts w:ascii="Arial Narrow" w:hAnsi="Arial Narrow" w:cs="Times New Roman"/>
                <w:sz w:val="24"/>
                <w:szCs w:val="24"/>
              </w:rPr>
            </w:pPr>
            <w:r w:rsidRPr="00220E8B">
              <w:rPr>
                <w:rFonts w:ascii="Arial Narrow" w:hAnsi="Arial Narrow" w:cs="Times New Roman"/>
                <w:sz w:val="24"/>
                <w:szCs w:val="24"/>
              </w:rPr>
              <w:t>Tiago Henrique da Silva Cerqueira</w:t>
            </w:r>
          </w:p>
          <w:p w14:paraId="2C8359B3" w14:textId="1CA7983C" w:rsidR="00D8259F" w:rsidRPr="006A6544" w:rsidRDefault="00220E8B" w:rsidP="00220E8B">
            <w:pPr>
              <w:pStyle w:val="Corpodetexto"/>
              <w:spacing w:after="0"/>
              <w:jc w:val="both"/>
              <w:rPr>
                <w:rFonts w:ascii="Arial Narrow" w:hAnsi="Arial Narrow" w:cs="Times New Roman"/>
                <w:sz w:val="24"/>
                <w:szCs w:val="24"/>
              </w:rPr>
            </w:pPr>
            <w:r w:rsidRPr="00220E8B">
              <w:rPr>
                <w:rFonts w:ascii="Arial Narrow" w:hAnsi="Arial Narrow" w:cs="Times New Roman"/>
                <w:sz w:val="24"/>
                <w:szCs w:val="24"/>
              </w:rPr>
              <w:t>Agente Administrativo</w:t>
            </w:r>
          </w:p>
        </w:tc>
        <w:tc>
          <w:tcPr>
            <w:tcW w:w="4819" w:type="dxa"/>
          </w:tcPr>
          <w:p w14:paraId="4614ED1C" w14:textId="77777777" w:rsidR="00D8259F" w:rsidRDefault="00D8259F" w:rsidP="005727CF">
            <w:pPr>
              <w:pStyle w:val="Corpodetexto"/>
              <w:spacing w:after="0"/>
              <w:rPr>
                <w:rFonts w:ascii="Arial Narrow" w:hAnsi="Arial Narrow" w:cs="Times New Roman"/>
                <w:b/>
                <w:sz w:val="24"/>
                <w:szCs w:val="24"/>
              </w:rPr>
            </w:pPr>
            <w:r w:rsidRPr="006A6544">
              <w:rPr>
                <w:rFonts w:ascii="Arial Narrow" w:hAnsi="Arial Narrow" w:cs="Times New Roman"/>
                <w:b/>
                <w:sz w:val="24"/>
                <w:szCs w:val="24"/>
              </w:rPr>
              <w:t>Aprovado por:</w:t>
            </w:r>
          </w:p>
          <w:p w14:paraId="2BD93725" w14:textId="77777777" w:rsidR="00D8259F" w:rsidRDefault="00D8259F" w:rsidP="005727CF">
            <w:pPr>
              <w:pStyle w:val="Corpodetexto"/>
              <w:spacing w:after="0"/>
              <w:rPr>
                <w:rFonts w:ascii="Arial Narrow" w:hAnsi="Arial Narrow" w:cs="Times New Roman"/>
                <w:b/>
                <w:sz w:val="24"/>
                <w:szCs w:val="24"/>
              </w:rPr>
            </w:pPr>
          </w:p>
          <w:p w14:paraId="47255677" w14:textId="77777777" w:rsidR="00D8259F" w:rsidRPr="006A6544" w:rsidRDefault="00D8259F" w:rsidP="005727CF">
            <w:pPr>
              <w:pStyle w:val="Corpodetexto"/>
              <w:spacing w:after="0"/>
              <w:rPr>
                <w:rFonts w:ascii="Arial Narrow" w:hAnsi="Arial Narrow" w:cs="Times New Roman"/>
                <w:sz w:val="24"/>
                <w:szCs w:val="24"/>
              </w:rPr>
            </w:pPr>
            <w:r w:rsidRPr="006A6544">
              <w:rPr>
                <w:rFonts w:ascii="Arial Narrow" w:hAnsi="Arial Narrow" w:cs="Times New Roman"/>
                <w:sz w:val="24"/>
                <w:szCs w:val="24"/>
              </w:rPr>
              <w:t>______________________________</w:t>
            </w:r>
          </w:p>
          <w:p w14:paraId="7E72ECC4" w14:textId="5053EBEE" w:rsidR="00D8259F" w:rsidRDefault="001E0185" w:rsidP="005727CF">
            <w:pPr>
              <w:rPr>
                <w:rFonts w:ascii="Arial Narrow" w:hAnsi="Arial Narrow" w:cs="Times New Roman"/>
                <w:sz w:val="24"/>
                <w:szCs w:val="24"/>
              </w:rPr>
            </w:pPr>
            <w:proofErr w:type="spellStart"/>
            <w:r>
              <w:rPr>
                <w:rFonts w:ascii="Arial Narrow" w:eastAsia="Times New Roman" w:hAnsi="Arial Narrow" w:cstheme="minorHAnsi"/>
                <w:kern w:val="3"/>
                <w:sz w:val="24"/>
                <w:szCs w:val="24"/>
                <w:lang w:eastAsia="zh-CN"/>
              </w:rPr>
              <w:t>Gilvane</w:t>
            </w:r>
            <w:proofErr w:type="spellEnd"/>
            <w:r>
              <w:rPr>
                <w:rFonts w:ascii="Arial Narrow" w:eastAsia="Times New Roman" w:hAnsi="Arial Narrow" w:cstheme="minorHAnsi"/>
                <w:kern w:val="3"/>
                <w:sz w:val="24"/>
                <w:szCs w:val="24"/>
                <w:lang w:eastAsia="zh-CN"/>
              </w:rPr>
              <w:t xml:space="preserve"> </w:t>
            </w:r>
            <w:proofErr w:type="spellStart"/>
            <w:r>
              <w:rPr>
                <w:rFonts w:ascii="Arial Narrow" w:eastAsia="Times New Roman" w:hAnsi="Arial Narrow" w:cstheme="minorHAnsi"/>
                <w:kern w:val="3"/>
                <w:sz w:val="24"/>
                <w:szCs w:val="24"/>
                <w:lang w:eastAsia="zh-CN"/>
              </w:rPr>
              <w:t>Amaia</w:t>
            </w:r>
            <w:proofErr w:type="spellEnd"/>
            <w:r>
              <w:rPr>
                <w:rFonts w:ascii="Arial Narrow" w:eastAsia="Times New Roman" w:hAnsi="Arial Narrow" w:cstheme="minorHAnsi"/>
                <w:kern w:val="3"/>
                <w:sz w:val="24"/>
                <w:szCs w:val="24"/>
                <w:lang w:eastAsia="zh-CN"/>
              </w:rPr>
              <w:t xml:space="preserve"> Alves</w:t>
            </w:r>
          </w:p>
          <w:p w14:paraId="19F21DBB" w14:textId="150F0301" w:rsidR="00D8259F" w:rsidRPr="006A6544" w:rsidRDefault="00D8259F" w:rsidP="001E0185">
            <w:pPr>
              <w:rPr>
                <w:rFonts w:ascii="Arial Narrow" w:hAnsi="Arial Narrow" w:cs="Times New Roman"/>
                <w:sz w:val="24"/>
                <w:szCs w:val="24"/>
              </w:rPr>
            </w:pPr>
            <w:r w:rsidRPr="006A6544">
              <w:rPr>
                <w:rFonts w:ascii="Arial Narrow" w:hAnsi="Arial Narrow" w:cs="Times New Roman"/>
                <w:sz w:val="24"/>
                <w:szCs w:val="24"/>
              </w:rPr>
              <w:t>Secretári</w:t>
            </w:r>
            <w:r>
              <w:rPr>
                <w:rFonts w:ascii="Arial Narrow" w:hAnsi="Arial Narrow" w:cs="Times New Roman"/>
                <w:sz w:val="24"/>
                <w:szCs w:val="24"/>
              </w:rPr>
              <w:t>a</w:t>
            </w:r>
            <w:r w:rsidRPr="006A6544">
              <w:rPr>
                <w:rFonts w:ascii="Arial Narrow" w:hAnsi="Arial Narrow" w:cs="Times New Roman"/>
                <w:sz w:val="24"/>
                <w:szCs w:val="24"/>
              </w:rPr>
              <w:t xml:space="preserve"> Municipal de </w:t>
            </w:r>
            <w:r w:rsidR="001E0185">
              <w:rPr>
                <w:rFonts w:ascii="Arial Narrow" w:hAnsi="Arial Narrow" w:cs="Times New Roman"/>
                <w:sz w:val="24"/>
                <w:szCs w:val="24"/>
              </w:rPr>
              <w:t>Administração</w:t>
            </w:r>
          </w:p>
        </w:tc>
      </w:tr>
    </w:tbl>
    <w:p w14:paraId="2E1C89EB" w14:textId="77777777" w:rsidR="00D8259F" w:rsidRDefault="00D8259F" w:rsidP="00D8259F">
      <w:pPr>
        <w:pStyle w:val="Corpodetexto"/>
        <w:spacing w:after="0" w:line="240" w:lineRule="auto"/>
        <w:rPr>
          <w:rFonts w:ascii="Arial Narrow" w:hAnsi="Arial Narrow" w:cs="Times New Roman"/>
          <w:sz w:val="24"/>
          <w:szCs w:val="24"/>
        </w:rPr>
      </w:pPr>
    </w:p>
    <w:p w14:paraId="17E3BC5D" w14:textId="77777777" w:rsidR="00D8259F" w:rsidRPr="006A6544" w:rsidRDefault="00D8259F" w:rsidP="00D8259F">
      <w:pPr>
        <w:pStyle w:val="Corpodetexto"/>
        <w:spacing w:after="0" w:line="240" w:lineRule="auto"/>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D8259F" w:rsidRPr="006A6544" w14:paraId="1042E6FF" w14:textId="77777777" w:rsidTr="005727CF">
        <w:trPr>
          <w:trHeight w:val="507"/>
          <w:tblCellSpacing w:w="11" w:type="dxa"/>
        </w:trPr>
        <w:tc>
          <w:tcPr>
            <w:tcW w:w="9638" w:type="dxa"/>
            <w:shd w:val="clear" w:color="auto" w:fill="F2F2F2" w:themeFill="background1" w:themeFillShade="F2"/>
            <w:vAlign w:val="center"/>
          </w:tcPr>
          <w:p w14:paraId="16BDF3E9" w14:textId="77777777" w:rsidR="00D8259F" w:rsidRPr="006A6544" w:rsidRDefault="00D8259F" w:rsidP="005727CF">
            <w:pPr>
              <w:pStyle w:val="Corpodetexto"/>
              <w:spacing w:after="0"/>
              <w:rPr>
                <w:rFonts w:ascii="Arial Narrow" w:hAnsi="Arial Narrow" w:cs="Times New Roman"/>
                <w:sz w:val="24"/>
                <w:szCs w:val="24"/>
              </w:rPr>
            </w:pPr>
            <w:r w:rsidRPr="006A6544">
              <w:rPr>
                <w:rFonts w:ascii="Arial Narrow" w:hAnsi="Arial Narrow"/>
                <w:b/>
                <w:sz w:val="24"/>
                <w:szCs w:val="24"/>
              </w:rPr>
              <w:t>OBSERVAÇÃO: O presente anexo é a transcrição idêntica do termo de referência apresentado no início da fase preparatória.</w:t>
            </w:r>
          </w:p>
        </w:tc>
      </w:tr>
    </w:tbl>
    <w:p w14:paraId="100ABB49" w14:textId="2E27288C" w:rsidR="00E90509" w:rsidRPr="007C056A" w:rsidRDefault="00E90509" w:rsidP="007C056A"/>
    <w:sectPr w:rsidR="00E90509" w:rsidRPr="007C056A" w:rsidSect="003C7A3F">
      <w:headerReference w:type="default" r:id="rId8"/>
      <w:footerReference w:type="default" r:id="rId9"/>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791087" w:rsidRDefault="00791087" w:rsidP="00D906AC">
      <w:pPr>
        <w:spacing w:after="0" w:line="240" w:lineRule="auto"/>
      </w:pPr>
      <w:r>
        <w:separator/>
      </w:r>
    </w:p>
  </w:endnote>
  <w:endnote w:type="continuationSeparator" w:id="0">
    <w:p w14:paraId="695C93CB" w14:textId="77777777" w:rsidR="00791087" w:rsidRDefault="00791087"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791087" w:rsidRPr="00E2446C" w:rsidRDefault="00791087"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791087" w:rsidRPr="00E2446C" w:rsidRDefault="00791087"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791087" w:rsidRDefault="00791087" w:rsidP="00D906AC">
      <w:pPr>
        <w:spacing w:after="0" w:line="240" w:lineRule="auto"/>
      </w:pPr>
      <w:r>
        <w:separator/>
      </w:r>
    </w:p>
  </w:footnote>
  <w:footnote w:type="continuationSeparator" w:id="0">
    <w:p w14:paraId="396A3666" w14:textId="77777777" w:rsidR="00791087" w:rsidRDefault="00791087"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5" name="Imagem 5"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791087" w:rsidRPr="00E2446C" w:rsidRDefault="00791087"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791087" w:rsidRPr="00E2446C" w:rsidRDefault="00791087"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2433"/>
    <w:rsid w:val="00023C85"/>
    <w:rsid w:val="000248EA"/>
    <w:rsid w:val="000249E2"/>
    <w:rsid w:val="00030DB9"/>
    <w:rsid w:val="00045DDC"/>
    <w:rsid w:val="000471FE"/>
    <w:rsid w:val="00053107"/>
    <w:rsid w:val="0006008E"/>
    <w:rsid w:val="00093A95"/>
    <w:rsid w:val="000A2A72"/>
    <w:rsid w:val="000A3BF0"/>
    <w:rsid w:val="000B547F"/>
    <w:rsid w:val="000C159B"/>
    <w:rsid w:val="000C33FB"/>
    <w:rsid w:val="000E5628"/>
    <w:rsid w:val="000F2EB6"/>
    <w:rsid w:val="00101C29"/>
    <w:rsid w:val="00110D79"/>
    <w:rsid w:val="001219F3"/>
    <w:rsid w:val="00123EAE"/>
    <w:rsid w:val="00127A3F"/>
    <w:rsid w:val="001437E3"/>
    <w:rsid w:val="00146E39"/>
    <w:rsid w:val="00155517"/>
    <w:rsid w:val="0016610D"/>
    <w:rsid w:val="00187491"/>
    <w:rsid w:val="001917FF"/>
    <w:rsid w:val="001A7CA9"/>
    <w:rsid w:val="001B78B8"/>
    <w:rsid w:val="001C6CC2"/>
    <w:rsid w:val="001D4AFD"/>
    <w:rsid w:val="001E0105"/>
    <w:rsid w:val="001E0185"/>
    <w:rsid w:val="001E6F4E"/>
    <w:rsid w:val="00213B38"/>
    <w:rsid w:val="00220E8B"/>
    <w:rsid w:val="00221AB3"/>
    <w:rsid w:val="00234595"/>
    <w:rsid w:val="00256D37"/>
    <w:rsid w:val="002624C2"/>
    <w:rsid w:val="00264864"/>
    <w:rsid w:val="0026635E"/>
    <w:rsid w:val="00282050"/>
    <w:rsid w:val="00283FD9"/>
    <w:rsid w:val="00284E3E"/>
    <w:rsid w:val="002A366D"/>
    <w:rsid w:val="002A67F0"/>
    <w:rsid w:val="002B363C"/>
    <w:rsid w:val="002B3B32"/>
    <w:rsid w:val="002C2BD9"/>
    <w:rsid w:val="002C3FB7"/>
    <w:rsid w:val="002D1A70"/>
    <w:rsid w:val="002E0807"/>
    <w:rsid w:val="00306273"/>
    <w:rsid w:val="00310E56"/>
    <w:rsid w:val="00311593"/>
    <w:rsid w:val="003147C0"/>
    <w:rsid w:val="003147C9"/>
    <w:rsid w:val="00327EC2"/>
    <w:rsid w:val="00354C47"/>
    <w:rsid w:val="00364B1B"/>
    <w:rsid w:val="003709ED"/>
    <w:rsid w:val="00395500"/>
    <w:rsid w:val="0039553B"/>
    <w:rsid w:val="00396C73"/>
    <w:rsid w:val="003A2C18"/>
    <w:rsid w:val="003B0108"/>
    <w:rsid w:val="003C276F"/>
    <w:rsid w:val="003C7A3F"/>
    <w:rsid w:val="003E02E1"/>
    <w:rsid w:val="003E100D"/>
    <w:rsid w:val="003E4182"/>
    <w:rsid w:val="003E55FB"/>
    <w:rsid w:val="00413F6A"/>
    <w:rsid w:val="00414164"/>
    <w:rsid w:val="00427D26"/>
    <w:rsid w:val="00441438"/>
    <w:rsid w:val="00442C84"/>
    <w:rsid w:val="00453068"/>
    <w:rsid w:val="00462E11"/>
    <w:rsid w:val="00463067"/>
    <w:rsid w:val="004636D2"/>
    <w:rsid w:val="0046419C"/>
    <w:rsid w:val="0046687A"/>
    <w:rsid w:val="00475339"/>
    <w:rsid w:val="004767E1"/>
    <w:rsid w:val="00480BE7"/>
    <w:rsid w:val="004870D4"/>
    <w:rsid w:val="0049377A"/>
    <w:rsid w:val="004A0A6A"/>
    <w:rsid w:val="004A117F"/>
    <w:rsid w:val="004A6D3B"/>
    <w:rsid w:val="004B3513"/>
    <w:rsid w:val="004F16A8"/>
    <w:rsid w:val="00510B0C"/>
    <w:rsid w:val="00537C57"/>
    <w:rsid w:val="005457F8"/>
    <w:rsid w:val="0055775E"/>
    <w:rsid w:val="00557C4D"/>
    <w:rsid w:val="005676B6"/>
    <w:rsid w:val="00580A95"/>
    <w:rsid w:val="00580BC3"/>
    <w:rsid w:val="0058461B"/>
    <w:rsid w:val="00585526"/>
    <w:rsid w:val="00586A4C"/>
    <w:rsid w:val="00597855"/>
    <w:rsid w:val="005A3139"/>
    <w:rsid w:val="005C2339"/>
    <w:rsid w:val="005F580F"/>
    <w:rsid w:val="005F622F"/>
    <w:rsid w:val="00616383"/>
    <w:rsid w:val="006229B2"/>
    <w:rsid w:val="00622A23"/>
    <w:rsid w:val="006236FB"/>
    <w:rsid w:val="0064068D"/>
    <w:rsid w:val="006452B9"/>
    <w:rsid w:val="00653027"/>
    <w:rsid w:val="0066130F"/>
    <w:rsid w:val="00675D77"/>
    <w:rsid w:val="006A2546"/>
    <w:rsid w:val="006A6544"/>
    <w:rsid w:val="006B186E"/>
    <w:rsid w:val="006B53DE"/>
    <w:rsid w:val="006C48CC"/>
    <w:rsid w:val="006D0EBF"/>
    <w:rsid w:val="00706D20"/>
    <w:rsid w:val="00720354"/>
    <w:rsid w:val="00721CA1"/>
    <w:rsid w:val="00732DA1"/>
    <w:rsid w:val="00734182"/>
    <w:rsid w:val="00751228"/>
    <w:rsid w:val="00765BEB"/>
    <w:rsid w:val="007673AA"/>
    <w:rsid w:val="00774148"/>
    <w:rsid w:val="00774D43"/>
    <w:rsid w:val="00776505"/>
    <w:rsid w:val="007903A1"/>
    <w:rsid w:val="00791087"/>
    <w:rsid w:val="007A7826"/>
    <w:rsid w:val="007C056A"/>
    <w:rsid w:val="007D7866"/>
    <w:rsid w:val="007E014D"/>
    <w:rsid w:val="007E2E33"/>
    <w:rsid w:val="007F7278"/>
    <w:rsid w:val="00820654"/>
    <w:rsid w:val="00820B07"/>
    <w:rsid w:val="008541B3"/>
    <w:rsid w:val="00862971"/>
    <w:rsid w:val="008756E9"/>
    <w:rsid w:val="00890E82"/>
    <w:rsid w:val="008A45D3"/>
    <w:rsid w:val="008B5B06"/>
    <w:rsid w:val="008B5D2F"/>
    <w:rsid w:val="008C2501"/>
    <w:rsid w:val="008C29D3"/>
    <w:rsid w:val="008C3AE5"/>
    <w:rsid w:val="008D4A88"/>
    <w:rsid w:val="008F7013"/>
    <w:rsid w:val="008F7A18"/>
    <w:rsid w:val="00902890"/>
    <w:rsid w:val="00925A6B"/>
    <w:rsid w:val="0093393F"/>
    <w:rsid w:val="00940A0B"/>
    <w:rsid w:val="009479AA"/>
    <w:rsid w:val="00955A5D"/>
    <w:rsid w:val="009576D4"/>
    <w:rsid w:val="00972364"/>
    <w:rsid w:val="0099492D"/>
    <w:rsid w:val="00997591"/>
    <w:rsid w:val="009B7024"/>
    <w:rsid w:val="009E3A74"/>
    <w:rsid w:val="009E5AE6"/>
    <w:rsid w:val="009F25AD"/>
    <w:rsid w:val="009F6552"/>
    <w:rsid w:val="00A05171"/>
    <w:rsid w:val="00A07118"/>
    <w:rsid w:val="00A172A5"/>
    <w:rsid w:val="00A21BB2"/>
    <w:rsid w:val="00A37ABC"/>
    <w:rsid w:val="00A611C1"/>
    <w:rsid w:val="00A73090"/>
    <w:rsid w:val="00A764E5"/>
    <w:rsid w:val="00A83F9B"/>
    <w:rsid w:val="00A971C5"/>
    <w:rsid w:val="00AA01FC"/>
    <w:rsid w:val="00AA307E"/>
    <w:rsid w:val="00AA4C83"/>
    <w:rsid w:val="00AC416C"/>
    <w:rsid w:val="00AF74DB"/>
    <w:rsid w:val="00B106FF"/>
    <w:rsid w:val="00B20BF5"/>
    <w:rsid w:val="00B25B95"/>
    <w:rsid w:val="00B3064E"/>
    <w:rsid w:val="00B31029"/>
    <w:rsid w:val="00B53621"/>
    <w:rsid w:val="00B563FC"/>
    <w:rsid w:val="00B60E57"/>
    <w:rsid w:val="00B642AB"/>
    <w:rsid w:val="00B65074"/>
    <w:rsid w:val="00B76759"/>
    <w:rsid w:val="00B87B92"/>
    <w:rsid w:val="00B968BD"/>
    <w:rsid w:val="00BC1432"/>
    <w:rsid w:val="00BE1E84"/>
    <w:rsid w:val="00C01FA6"/>
    <w:rsid w:val="00C1400A"/>
    <w:rsid w:val="00C206C3"/>
    <w:rsid w:val="00C20E41"/>
    <w:rsid w:val="00C34D6E"/>
    <w:rsid w:val="00C7313E"/>
    <w:rsid w:val="00C82F28"/>
    <w:rsid w:val="00C834A4"/>
    <w:rsid w:val="00CA1F5B"/>
    <w:rsid w:val="00CB1556"/>
    <w:rsid w:val="00CB437A"/>
    <w:rsid w:val="00CB49D2"/>
    <w:rsid w:val="00CB63D4"/>
    <w:rsid w:val="00CB672E"/>
    <w:rsid w:val="00CC3D4B"/>
    <w:rsid w:val="00D17BFA"/>
    <w:rsid w:val="00D23B2C"/>
    <w:rsid w:val="00D319E4"/>
    <w:rsid w:val="00D32729"/>
    <w:rsid w:val="00D429DF"/>
    <w:rsid w:val="00D5592D"/>
    <w:rsid w:val="00D55A6A"/>
    <w:rsid w:val="00D6283D"/>
    <w:rsid w:val="00D72AB0"/>
    <w:rsid w:val="00D8013A"/>
    <w:rsid w:val="00D80B82"/>
    <w:rsid w:val="00D8259F"/>
    <w:rsid w:val="00D83888"/>
    <w:rsid w:val="00D906AC"/>
    <w:rsid w:val="00D94C9A"/>
    <w:rsid w:val="00DA263A"/>
    <w:rsid w:val="00DA4E24"/>
    <w:rsid w:val="00DC31F9"/>
    <w:rsid w:val="00DC4770"/>
    <w:rsid w:val="00DD5F95"/>
    <w:rsid w:val="00DE29FA"/>
    <w:rsid w:val="00DF5612"/>
    <w:rsid w:val="00E10FB2"/>
    <w:rsid w:val="00E23D46"/>
    <w:rsid w:val="00E2446C"/>
    <w:rsid w:val="00E244C7"/>
    <w:rsid w:val="00E254C7"/>
    <w:rsid w:val="00E424CA"/>
    <w:rsid w:val="00E50D45"/>
    <w:rsid w:val="00E525D4"/>
    <w:rsid w:val="00E55ED7"/>
    <w:rsid w:val="00E57844"/>
    <w:rsid w:val="00E65D32"/>
    <w:rsid w:val="00E7438A"/>
    <w:rsid w:val="00E807A5"/>
    <w:rsid w:val="00E811D2"/>
    <w:rsid w:val="00E87C0D"/>
    <w:rsid w:val="00E90509"/>
    <w:rsid w:val="00EA59D4"/>
    <w:rsid w:val="00ED05A7"/>
    <w:rsid w:val="00ED1D60"/>
    <w:rsid w:val="00EE48CE"/>
    <w:rsid w:val="00EF4805"/>
    <w:rsid w:val="00EF4A3E"/>
    <w:rsid w:val="00EF65A5"/>
    <w:rsid w:val="00F16744"/>
    <w:rsid w:val="00F25A8E"/>
    <w:rsid w:val="00F36313"/>
    <w:rsid w:val="00F45CE4"/>
    <w:rsid w:val="00F525EF"/>
    <w:rsid w:val="00F572AC"/>
    <w:rsid w:val="00F95F8A"/>
    <w:rsid w:val="00FB057C"/>
    <w:rsid w:val="00FB183D"/>
    <w:rsid w:val="00FD07B3"/>
    <w:rsid w:val="00FD78BB"/>
    <w:rsid w:val="00FD7A76"/>
    <w:rsid w:val="00FF0C7F"/>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1">
    <w:name w:val="lista1"/>
    <w:uiPriority w:val="99"/>
    <w:rsid w:val="00E10FB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7</Pages>
  <Words>3763</Words>
  <Characters>20326</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206</cp:revision>
  <dcterms:created xsi:type="dcterms:W3CDTF">2024-03-12T19:06:00Z</dcterms:created>
  <dcterms:modified xsi:type="dcterms:W3CDTF">2025-02-05T15:50:00Z</dcterms:modified>
</cp:coreProperties>
</file>